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0944EA" w14:textId="63CB6838" w:rsidR="008F76A5" w:rsidRDefault="00344898" w:rsidP="00344898">
      <w:pPr>
        <w:pStyle w:val="SemEspaamento"/>
        <w:jc w:val="center"/>
        <w:rPr>
          <w:b/>
        </w:rPr>
      </w:pPr>
      <w:bookmarkStart w:id="0" w:name="_Hlk161408332"/>
      <w:r w:rsidRPr="00BF4B80">
        <w:rPr>
          <w:b/>
        </w:rPr>
        <w:t xml:space="preserve">AVISO DE </w:t>
      </w:r>
      <w:r w:rsidR="008F76A5">
        <w:rPr>
          <w:b/>
        </w:rPr>
        <w:t>CONTRATAÇÃO DIRETA</w:t>
      </w:r>
    </w:p>
    <w:p w14:paraId="5207F495" w14:textId="5B00C3F9" w:rsidR="00344898" w:rsidRPr="00BF4B80" w:rsidRDefault="00344898" w:rsidP="00344898">
      <w:pPr>
        <w:pStyle w:val="SemEspaamento"/>
        <w:jc w:val="center"/>
        <w:rPr>
          <w:b/>
        </w:rPr>
      </w:pPr>
      <w:r w:rsidRPr="00BF4B80">
        <w:rPr>
          <w:b/>
        </w:rPr>
        <w:t xml:space="preserve">DISPENSA ELETRÔNICA Nº </w:t>
      </w:r>
      <w:r w:rsidRPr="00080832">
        <w:rPr>
          <w:b/>
        </w:rPr>
        <w:t>0</w:t>
      </w:r>
      <w:r w:rsidR="00080832" w:rsidRPr="00080832">
        <w:rPr>
          <w:b/>
        </w:rPr>
        <w:t>23</w:t>
      </w:r>
      <w:r w:rsidRPr="00BF4B80">
        <w:rPr>
          <w:b/>
        </w:rPr>
        <w:t>/2024</w:t>
      </w:r>
    </w:p>
    <w:p w14:paraId="163ED292" w14:textId="060BDFDA" w:rsidR="00344898" w:rsidRPr="00BF4B80" w:rsidRDefault="00344898" w:rsidP="00344898">
      <w:pPr>
        <w:pStyle w:val="SemEspaamento"/>
        <w:jc w:val="center"/>
        <w:rPr>
          <w:b/>
        </w:rPr>
      </w:pPr>
      <w:r w:rsidRPr="00BF4B80">
        <w:rPr>
          <w:b/>
        </w:rPr>
        <w:t xml:space="preserve">PROCESSO ADMINISTRATIVO Nº </w:t>
      </w:r>
      <w:r w:rsidRPr="00080832">
        <w:rPr>
          <w:b/>
        </w:rPr>
        <w:t>0</w:t>
      </w:r>
      <w:r w:rsidR="00080832" w:rsidRPr="00080832">
        <w:rPr>
          <w:b/>
        </w:rPr>
        <w:t>3</w:t>
      </w:r>
      <w:r w:rsidR="00080832">
        <w:rPr>
          <w:b/>
        </w:rPr>
        <w:t>8</w:t>
      </w:r>
      <w:r w:rsidRPr="00BF4B80">
        <w:rPr>
          <w:b/>
        </w:rPr>
        <w:t>/2024</w:t>
      </w:r>
    </w:p>
    <w:p w14:paraId="0320E7BC" w14:textId="77777777" w:rsidR="00344898" w:rsidRDefault="00344898" w:rsidP="00344898">
      <w:pPr>
        <w:pStyle w:val="SemEspaamento"/>
      </w:pPr>
    </w:p>
    <w:p w14:paraId="2066CFB8" w14:textId="77777777" w:rsidR="00344898" w:rsidRPr="00BF4B80" w:rsidRDefault="00344898" w:rsidP="00344898">
      <w:pPr>
        <w:pStyle w:val="SemEspaamento"/>
        <w:ind w:left="2268"/>
      </w:pPr>
      <w:r w:rsidRPr="00BF4B80">
        <w:rPr>
          <w:b/>
        </w:rPr>
        <w:t>Órgão Licitante:</w:t>
      </w:r>
      <w:r w:rsidRPr="00BF4B80">
        <w:t xml:space="preserve"> Prefeitura Municipal de </w:t>
      </w:r>
      <w:proofErr w:type="spellStart"/>
      <w:r w:rsidRPr="00BF4B80">
        <w:t>Mariápolis</w:t>
      </w:r>
      <w:proofErr w:type="spellEnd"/>
      <w:r w:rsidRPr="00BF4B80">
        <w:t>/SP</w:t>
      </w:r>
      <w:r>
        <w:t>.</w:t>
      </w:r>
    </w:p>
    <w:p w14:paraId="401F541F" w14:textId="095B9719" w:rsidR="00344898" w:rsidRPr="00BF4B80" w:rsidRDefault="00344898" w:rsidP="00344898">
      <w:pPr>
        <w:pStyle w:val="SemEspaamento"/>
        <w:ind w:left="2268"/>
      </w:pPr>
      <w:r w:rsidRPr="00BF4B80">
        <w:rPr>
          <w:b/>
        </w:rPr>
        <w:t>Critério de Julgamento:</w:t>
      </w:r>
      <w:r w:rsidRPr="00BF4B80">
        <w:t xml:space="preserve"> Menor Preço </w:t>
      </w:r>
      <w:r w:rsidR="002B0B26">
        <w:t>Global</w:t>
      </w:r>
      <w:r w:rsidRPr="00BF4B80">
        <w:t>.</w:t>
      </w:r>
    </w:p>
    <w:p w14:paraId="0CEB0726" w14:textId="1CEE5873" w:rsidR="00344898" w:rsidRDefault="00344898" w:rsidP="00344898">
      <w:pPr>
        <w:pStyle w:val="SemEspaamento"/>
        <w:ind w:left="2268"/>
        <w:rPr>
          <w:highlight w:val="yellow"/>
        </w:rPr>
      </w:pPr>
      <w:r w:rsidRPr="00BF4B80">
        <w:rPr>
          <w:b/>
        </w:rPr>
        <w:t>Publicação:</w:t>
      </w:r>
      <w:r w:rsidRPr="00BF4B80">
        <w:t xml:space="preserve"> Aviso de contratação direta publicado de forma resumida no Diário Oficial do Município; na íntegra no sítio eletrônico da Prefeitura Municipal de </w:t>
      </w:r>
      <w:proofErr w:type="spellStart"/>
      <w:r w:rsidRPr="00BF4B80">
        <w:t>Mariápolis</w:t>
      </w:r>
      <w:proofErr w:type="spellEnd"/>
      <w:r w:rsidRPr="00BF4B80">
        <w:t xml:space="preserve">: </w:t>
      </w:r>
      <w:hyperlink r:id="rId9" w:history="1">
        <w:r w:rsidRPr="00BF4B80">
          <w:rPr>
            <w:rStyle w:val="Hyperlink"/>
            <w:color w:val="auto"/>
            <w:u w:val="none"/>
          </w:rPr>
          <w:t>www.mariapolis.sp.gov.br</w:t>
        </w:r>
      </w:hyperlink>
      <w:r w:rsidRPr="00BF4B80">
        <w:t xml:space="preserve">, na Bolsa de Licitações do Brasil – BLL: </w:t>
      </w:r>
      <w:hyperlink r:id="rId10" w:history="1">
        <w:r w:rsidRPr="00BF4B80">
          <w:rPr>
            <w:rStyle w:val="Hyperlink"/>
            <w:color w:val="auto"/>
            <w:u w:val="none"/>
          </w:rPr>
          <w:t>www.bll.org.br</w:t>
        </w:r>
      </w:hyperlink>
      <w:r w:rsidRPr="00BF4B80">
        <w:t xml:space="preserve"> e no Portal Nacional de Contratações Públicas</w:t>
      </w:r>
      <w:r w:rsidR="00080832">
        <w:t>.</w:t>
      </w:r>
    </w:p>
    <w:p w14:paraId="2F7E0723" w14:textId="0390C791" w:rsidR="00344898" w:rsidRPr="00BF4B80" w:rsidRDefault="00344898" w:rsidP="00344898">
      <w:pPr>
        <w:pStyle w:val="SemEspaamento"/>
        <w:ind w:left="2268"/>
      </w:pPr>
      <w:r w:rsidRPr="008D12A2">
        <w:rPr>
          <w:b/>
        </w:rPr>
        <w:t>Referência de Tempo:</w:t>
      </w:r>
      <w:r w:rsidRPr="00BF4B80">
        <w:t xml:space="preserve"> </w:t>
      </w:r>
      <w:r w:rsidR="004F3D62">
        <w:t>H</w:t>
      </w:r>
      <w:r w:rsidRPr="00BF4B80">
        <w:t>orário de Brasília (DF).</w:t>
      </w:r>
    </w:p>
    <w:p w14:paraId="10E48463" w14:textId="77777777" w:rsidR="00344898" w:rsidRPr="00BF4B80" w:rsidRDefault="00344898" w:rsidP="00344898">
      <w:pPr>
        <w:pStyle w:val="SemEspaamento"/>
        <w:ind w:left="2268"/>
      </w:pPr>
      <w:r w:rsidRPr="008D12A2">
        <w:rPr>
          <w:b/>
        </w:rPr>
        <w:t>Local:</w:t>
      </w:r>
      <w:r w:rsidRPr="00BF4B80">
        <w:t xml:space="preserve"> Portal</w:t>
      </w:r>
      <w:r>
        <w:t xml:space="preserve"> </w:t>
      </w:r>
      <w:r w:rsidRPr="00BF4B80">
        <w:t xml:space="preserve">Bolsa de Licitações do Brasil – BLL  </w:t>
      </w:r>
      <w:hyperlink r:id="rId11" w:history="1">
        <w:r w:rsidRPr="00BF4B80">
          <w:rPr>
            <w:rStyle w:val="Hyperlink"/>
            <w:color w:val="auto"/>
            <w:u w:val="none"/>
          </w:rPr>
          <w:t>www.bll.org.br</w:t>
        </w:r>
      </w:hyperlink>
    </w:p>
    <w:p w14:paraId="29B7860F" w14:textId="77777777" w:rsidR="00344898" w:rsidRPr="000032ED" w:rsidRDefault="00344898" w:rsidP="00344898">
      <w:pPr>
        <w:pStyle w:val="SemEspaamento"/>
      </w:pPr>
    </w:p>
    <w:p w14:paraId="009EBADB" w14:textId="5A97188A" w:rsidR="00344898" w:rsidRPr="00BF4B80" w:rsidRDefault="00344898" w:rsidP="00344898">
      <w:pPr>
        <w:pStyle w:val="SemEspaamento"/>
      </w:pPr>
      <w:r w:rsidRPr="00BF4B80">
        <w:t xml:space="preserve">Torna-se público que a Prefeitura Municipal de </w:t>
      </w:r>
      <w:proofErr w:type="spellStart"/>
      <w:r w:rsidRPr="00BF4B80">
        <w:t>Mariápolis</w:t>
      </w:r>
      <w:proofErr w:type="spellEnd"/>
      <w:r w:rsidRPr="00BF4B80">
        <w:t xml:space="preserve">, Estado de São Paulo, através da </w:t>
      </w:r>
      <w:r w:rsidR="00724719" w:rsidRPr="00724719">
        <w:t>Secretaria de Obras e Almoxarifado</w:t>
      </w:r>
      <w:r w:rsidRPr="00BF4B80">
        <w:t xml:space="preserve">, realizará Dispensa Eletrônica, com critério de julgamento de menor preço </w:t>
      </w:r>
      <w:r w:rsidR="00AC0A28">
        <w:t>global</w:t>
      </w:r>
      <w:r w:rsidRPr="00BF4B80">
        <w:t>, na hipótese do art. 75, inciso II da Lei 14.133/</w:t>
      </w:r>
      <w:r w:rsidRPr="004E5579">
        <w:t>2021, Decreto Municipal nº 027/2023, e Decreto Municipal nº</w:t>
      </w:r>
      <w:r w:rsidRPr="00471CE6">
        <w:t xml:space="preserve"> 02</w:t>
      </w:r>
      <w:r>
        <w:t>8</w:t>
      </w:r>
      <w:r w:rsidRPr="00471CE6">
        <w:t>/</w:t>
      </w:r>
      <w:r w:rsidRPr="00724719">
        <w:t>2023, disponíve</w:t>
      </w:r>
      <w:r w:rsidR="00724719" w:rsidRPr="00724719">
        <w:t>is</w:t>
      </w:r>
      <w:r w:rsidRPr="00724719">
        <w:t xml:space="preserve"> no link: </w:t>
      </w:r>
      <w:r w:rsidR="00724719" w:rsidRPr="00724719">
        <w:t>https://www.controlemunicipal.com.br/inga/sistema/arquivos/12118/140623164614_decreto_nordm_027_de_12_de_junho_de_2023_pdf.PDF</w:t>
      </w:r>
      <w:r w:rsidR="00724719">
        <w:t xml:space="preserve">; </w:t>
      </w:r>
      <w:r w:rsidR="00724719" w:rsidRPr="00724719">
        <w:t xml:space="preserve">https://www.controlemunicipal.com.br/inga/sistema/arquivos/12118/140623164947_decreto_nordm_028_de_12_de_junho_de_2023_pdf.PDF </w:t>
      </w:r>
      <w:r w:rsidRPr="00BF4B80">
        <w:t>e demais legisla</w:t>
      </w:r>
      <w:r>
        <w:t>ções</w:t>
      </w:r>
      <w:r w:rsidRPr="00BF4B80">
        <w:t xml:space="preserve"> aplicáv</w:t>
      </w:r>
      <w:r>
        <w:t>eis</w:t>
      </w:r>
      <w:r w:rsidRPr="00BF4B80">
        <w:t>.</w:t>
      </w:r>
    </w:p>
    <w:p w14:paraId="64730905" w14:textId="77777777" w:rsidR="00344898" w:rsidRPr="00BF4B80" w:rsidRDefault="00344898" w:rsidP="00344898">
      <w:pPr>
        <w:pStyle w:val="SemEspaamento"/>
      </w:pPr>
    </w:p>
    <w:p w14:paraId="2C2DFE21" w14:textId="02D94A70" w:rsidR="00344898" w:rsidRPr="00132033" w:rsidRDefault="00344898" w:rsidP="00344898">
      <w:pPr>
        <w:pStyle w:val="SemEspaamento"/>
      </w:pPr>
      <w:r w:rsidRPr="00132033">
        <w:rPr>
          <w:b/>
        </w:rPr>
        <w:t>Data da sessão:</w:t>
      </w:r>
      <w:r w:rsidRPr="00132033">
        <w:t xml:space="preserve"> </w:t>
      </w:r>
      <w:r w:rsidR="00132033" w:rsidRPr="00132033">
        <w:t>19/08</w:t>
      </w:r>
      <w:r w:rsidRPr="00132033">
        <w:t>/202</w:t>
      </w:r>
      <w:r w:rsidR="00724719" w:rsidRPr="00132033">
        <w:t>4</w:t>
      </w:r>
    </w:p>
    <w:p w14:paraId="7B7AF9D9" w14:textId="77777777" w:rsidR="00344898" w:rsidRPr="00132033" w:rsidRDefault="00344898" w:rsidP="00344898">
      <w:pPr>
        <w:pStyle w:val="SemEspaamento"/>
      </w:pPr>
      <w:r w:rsidRPr="00132033">
        <w:rPr>
          <w:b/>
        </w:rPr>
        <w:t>Link:</w:t>
      </w:r>
      <w:r w:rsidRPr="00132033">
        <w:t xml:space="preserve"> </w:t>
      </w:r>
      <w:hyperlink r:id="rId12" w:history="1">
        <w:r w:rsidRPr="00132033">
          <w:rPr>
            <w:rStyle w:val="Hyperlink"/>
            <w:color w:val="auto"/>
            <w:u w:val="none"/>
          </w:rPr>
          <w:t>www.bll.org.br</w:t>
        </w:r>
      </w:hyperlink>
    </w:p>
    <w:p w14:paraId="37CFED13" w14:textId="77777777" w:rsidR="00344898" w:rsidRPr="00BF4B80" w:rsidRDefault="00344898" w:rsidP="00344898">
      <w:pPr>
        <w:pStyle w:val="SemEspaamento"/>
      </w:pPr>
      <w:r w:rsidRPr="00132033">
        <w:rPr>
          <w:b/>
        </w:rPr>
        <w:t>Horário da Fase de Lances:</w:t>
      </w:r>
      <w:r w:rsidRPr="00132033">
        <w:t xml:space="preserve"> 8:30 às 14:30</w:t>
      </w:r>
    </w:p>
    <w:p w14:paraId="3EC6B377" w14:textId="77777777" w:rsidR="00344898" w:rsidRPr="008D12A2" w:rsidRDefault="00344898" w:rsidP="00344898">
      <w:pPr>
        <w:pStyle w:val="SemEspaamento"/>
      </w:pPr>
    </w:p>
    <w:p w14:paraId="67DFB398" w14:textId="77777777" w:rsidR="00344898" w:rsidRPr="00640D98" w:rsidRDefault="00344898" w:rsidP="00344898">
      <w:pPr>
        <w:pStyle w:val="SemEspaamento"/>
        <w:rPr>
          <w:b/>
        </w:rPr>
      </w:pPr>
      <w:bookmarkStart w:id="1" w:name="_Toc104906818"/>
      <w:r w:rsidRPr="00640D98">
        <w:rPr>
          <w:b/>
        </w:rPr>
        <w:t>1</w:t>
      </w:r>
      <w:r w:rsidRPr="00640D98">
        <w:rPr>
          <w:b/>
        </w:rPr>
        <w:tab/>
        <w:t>OBJETO DA CONTRATAÇÃO DIRETA</w:t>
      </w:r>
      <w:bookmarkEnd w:id="1"/>
    </w:p>
    <w:p w14:paraId="0BF9C67B" w14:textId="77777777" w:rsidR="00344898" w:rsidRPr="008D12A2" w:rsidRDefault="00344898" w:rsidP="00344898">
      <w:pPr>
        <w:pStyle w:val="SemEspaamento"/>
      </w:pPr>
    </w:p>
    <w:p w14:paraId="0840249E" w14:textId="046D278F" w:rsidR="00344898" w:rsidRPr="008D12A2" w:rsidRDefault="00344898" w:rsidP="00344898">
      <w:pPr>
        <w:pStyle w:val="SemEspaamento"/>
      </w:pPr>
      <w:r>
        <w:t>1.1</w:t>
      </w:r>
      <w:r>
        <w:tab/>
      </w:r>
      <w:r w:rsidRPr="008D12A2">
        <w:t xml:space="preserve">Obtenção de proposta mais vantajosa à Administração Municipal, visando a </w:t>
      </w:r>
      <w:r w:rsidR="002B0B26">
        <w:t>c</w:t>
      </w:r>
      <w:r w:rsidR="002B0B26" w:rsidRPr="002B0B26">
        <w:t xml:space="preserve">ontratação de empresa para elaboração e execução de projeto de decoração natalina, incluindo confecção, manutenção, instalação e desinstalação para a Prefeitura Municipal de </w:t>
      </w:r>
      <w:proofErr w:type="spellStart"/>
      <w:r w:rsidR="002B0B26" w:rsidRPr="002B0B26">
        <w:t>Mariápolis</w:t>
      </w:r>
      <w:proofErr w:type="spellEnd"/>
      <w:r w:rsidR="002B0B26" w:rsidRPr="002B0B26">
        <w:t>/SP</w:t>
      </w:r>
      <w:r w:rsidRPr="008D12A2">
        <w:t>, conforme especificação dos serviços constantes do Termo de Referência inserido do Anexo I</w:t>
      </w:r>
      <w:r w:rsidR="00A52E9B">
        <w:t>.</w:t>
      </w:r>
    </w:p>
    <w:p w14:paraId="4EBD1C47" w14:textId="23643027" w:rsidR="00344898" w:rsidRPr="00AF4A27" w:rsidRDefault="00344898" w:rsidP="00344898">
      <w:pPr>
        <w:pStyle w:val="SemEspaamento"/>
      </w:pPr>
    </w:p>
    <w:p w14:paraId="1156A47C" w14:textId="25AABCB5" w:rsidR="00344898" w:rsidRPr="008D12A2" w:rsidRDefault="00344898" w:rsidP="00344898">
      <w:pPr>
        <w:pStyle w:val="SemEspaamento"/>
        <w:rPr>
          <w:b/>
        </w:rPr>
      </w:pPr>
      <w:bookmarkStart w:id="2" w:name="_Toc104906819"/>
      <w:r w:rsidRPr="008D12A2">
        <w:rPr>
          <w:b/>
        </w:rPr>
        <w:t>2</w:t>
      </w:r>
      <w:r w:rsidRPr="008D12A2">
        <w:rPr>
          <w:b/>
        </w:rPr>
        <w:tab/>
        <w:t>PARTICIPAÇÃO NA DISPENSA ELETRÔNICA</w:t>
      </w:r>
      <w:bookmarkEnd w:id="2"/>
    </w:p>
    <w:p w14:paraId="43F0F6BF" w14:textId="77777777" w:rsidR="00344898" w:rsidRPr="008D12A2" w:rsidRDefault="00344898" w:rsidP="00344898">
      <w:pPr>
        <w:pStyle w:val="SemEspaamento"/>
      </w:pPr>
    </w:p>
    <w:p w14:paraId="0E36E517" w14:textId="77777777" w:rsidR="00344898" w:rsidRPr="008D12A2" w:rsidRDefault="00344898" w:rsidP="00344898">
      <w:pPr>
        <w:pStyle w:val="SemEspaamento"/>
      </w:pPr>
      <w:r>
        <w:t>2.1</w:t>
      </w:r>
      <w:r>
        <w:tab/>
      </w:r>
      <w:r w:rsidRPr="008D12A2">
        <w:t>A participação na presente dispensa eletrônica é exclusiva a microempresas e empresas de pequeno porte definidas no art. 3º, da Lei Complementar nº 123/2006, cujo ramo de atividade seja compatível com o objeto desta licitação e que preencherem as condições de credenciamento constantes deste Aviso, nos termos do inciso I, do artigo 48, da Lei Complementar nº 123/2006.</w:t>
      </w:r>
    </w:p>
    <w:p w14:paraId="6AFF65D1" w14:textId="77777777" w:rsidR="00344898" w:rsidRPr="008D12A2" w:rsidRDefault="00344898" w:rsidP="00344898">
      <w:pPr>
        <w:pStyle w:val="SemEspaamento"/>
      </w:pPr>
    </w:p>
    <w:p w14:paraId="62F1E12F" w14:textId="77777777" w:rsidR="00344898" w:rsidRPr="008D12A2" w:rsidRDefault="00344898" w:rsidP="00344898">
      <w:pPr>
        <w:pStyle w:val="SemEspaamento"/>
      </w:pPr>
      <w:r w:rsidRPr="008D12A2">
        <w:t>2.2</w:t>
      </w:r>
      <w:r>
        <w:tab/>
      </w:r>
      <w:r w:rsidRPr="008D12A2">
        <w:t>O participante da presente dispensa eletrônica deverá estar credenciado, de forma direta ou através de empresas associadas à Bolsa de Licitações do Brasil, até a data e o horário estabelecidos neste aviso para abertura da sessão pública.</w:t>
      </w:r>
    </w:p>
    <w:p w14:paraId="7458B564" w14:textId="77777777" w:rsidR="00344898" w:rsidRPr="008D12A2" w:rsidRDefault="00344898" w:rsidP="00344898">
      <w:pPr>
        <w:pStyle w:val="SemEspaamento"/>
      </w:pPr>
    </w:p>
    <w:p w14:paraId="0A33BE0F" w14:textId="77777777" w:rsidR="00344898" w:rsidRPr="008D12A2" w:rsidRDefault="00344898" w:rsidP="00344898">
      <w:pPr>
        <w:pStyle w:val="SemEspaamento"/>
      </w:pPr>
      <w:r w:rsidRPr="008D12A2">
        <w:t>2.3</w:t>
      </w:r>
      <w:r>
        <w:tab/>
      </w:r>
      <w:r w:rsidRPr="008D12A2">
        <w:t>O cadastramento do participante deverá ser requerido acompanhado dos seguintes documentos:</w:t>
      </w:r>
    </w:p>
    <w:p w14:paraId="7E0EFB52" w14:textId="77777777" w:rsidR="00344898" w:rsidRPr="008D12A2" w:rsidRDefault="00344898" w:rsidP="00344898">
      <w:pPr>
        <w:pStyle w:val="SemEspaamento"/>
      </w:pPr>
      <w:r>
        <w:lastRenderedPageBreak/>
        <w:t xml:space="preserve">a) </w:t>
      </w:r>
      <w:r w:rsidRPr="008D12A2">
        <w:t>Tratando-se de representante legal, o ESTATUTO SOCIAL, CONTRATO SOCIAL ou OUTRO INSTRUMENTO DE REGISTRO COMERCIAL, REGISTRADO NA JUNTA COMERCIAL, no qual estejam expressos seus poderes para exercerem direitos e assumir obrigações em decorrência de tal investidura;</w:t>
      </w:r>
    </w:p>
    <w:p w14:paraId="1FCC69A2" w14:textId="77777777" w:rsidR="00344898" w:rsidRPr="008D12A2" w:rsidRDefault="00344898" w:rsidP="00344898">
      <w:pPr>
        <w:pStyle w:val="SemEspaamento"/>
      </w:pPr>
      <w:r>
        <w:t xml:space="preserve">b) </w:t>
      </w:r>
      <w:r w:rsidRPr="008D12A2">
        <w:t>Instrumento particular de mandato outorgando à operador devidamente credenciado junto à Bolsa, poderes específicos de sua representação na dispensa eletrônica;</w:t>
      </w:r>
    </w:p>
    <w:p w14:paraId="7FFD349A" w14:textId="77777777" w:rsidR="00344898" w:rsidRPr="008D12A2" w:rsidRDefault="00344898" w:rsidP="00344898">
      <w:pPr>
        <w:pStyle w:val="SemEspaamento"/>
      </w:pPr>
      <w:r w:rsidRPr="008D12A2">
        <w:t>c) Declaração de seu pleno conhecimento, de aceitação e de atendimento às exigências de habilitação previstas no presente aviso (Anexo II);</w:t>
      </w:r>
    </w:p>
    <w:p w14:paraId="2FD80676" w14:textId="77777777" w:rsidR="00344898" w:rsidRPr="008D12A2" w:rsidRDefault="00344898" w:rsidP="00344898">
      <w:pPr>
        <w:pStyle w:val="SemEspaamento"/>
      </w:pPr>
      <w:r w:rsidRPr="008D12A2">
        <w:t xml:space="preserve">d) Especificações do objeto da dispensa eletrônica em conformidade com o presente aviso, bem como do número da presente Dispensa Eletrônica e do respectivo processo e que a dispensa foi aberta pela Prefeitura Municipal de </w:t>
      </w:r>
      <w:proofErr w:type="spellStart"/>
      <w:r w:rsidRPr="008D12A2">
        <w:t>Mariápolis</w:t>
      </w:r>
      <w:proofErr w:type="spellEnd"/>
      <w:r w:rsidRPr="008D12A2">
        <w:t>. “A empresa participante não deve ser identificada”;</w:t>
      </w:r>
    </w:p>
    <w:p w14:paraId="0D7CA2EE" w14:textId="77777777" w:rsidR="00344898" w:rsidRPr="008D12A2" w:rsidRDefault="00344898" w:rsidP="00344898">
      <w:pPr>
        <w:pStyle w:val="SemEspaamento"/>
      </w:pPr>
      <w:r w:rsidRPr="008D12A2">
        <w:t>e) Declaração de ausência de impedimento para participar de licitação e contratar com o Poder Público, de acordo com o modelo no Anexo III.</w:t>
      </w:r>
    </w:p>
    <w:p w14:paraId="01833192" w14:textId="77777777" w:rsidR="00344898" w:rsidRPr="008D12A2" w:rsidRDefault="00344898" w:rsidP="00344898">
      <w:pPr>
        <w:pStyle w:val="SemEspaamento"/>
      </w:pPr>
    </w:p>
    <w:p w14:paraId="21116EDB" w14:textId="77777777" w:rsidR="00344898" w:rsidRPr="008D12A2" w:rsidRDefault="00344898" w:rsidP="00344898">
      <w:pPr>
        <w:pStyle w:val="SemEspaamento"/>
      </w:pPr>
      <w:r w:rsidRPr="008D12A2">
        <w:t>2.4</w:t>
      </w:r>
      <w:r>
        <w:tab/>
      </w:r>
      <w:r w:rsidRPr="008D12A2">
        <w:t>O custo de operacionalização e uso do sistema, ficará a cargo do participante vencedor da presente dispensa, que pagará a Bolsa de Licitações do Brasil, provedora do sistema eletrônico, o equivalente ao percentual estabelecido pela mesma sobre o valor contratual ajustado, a título de taxa pela utilização dos recursos de tecnologia da informação, em conformidade com o regulamento operacional da BLL – Bolsa de Licitações do Brasil;</w:t>
      </w:r>
    </w:p>
    <w:p w14:paraId="34D67F9B" w14:textId="77777777" w:rsidR="00344898" w:rsidRPr="008D12A2" w:rsidRDefault="00344898" w:rsidP="00344898">
      <w:pPr>
        <w:pStyle w:val="SemEspaamento"/>
      </w:pPr>
    </w:p>
    <w:p w14:paraId="23EA3D8E" w14:textId="77777777" w:rsidR="00344898" w:rsidRPr="008D12A2" w:rsidRDefault="00344898" w:rsidP="00344898">
      <w:pPr>
        <w:pStyle w:val="SemEspaamento"/>
      </w:pPr>
      <w:r w:rsidRPr="008D12A2">
        <w:t>2.5</w:t>
      </w:r>
      <w:r>
        <w:tab/>
      </w:r>
      <w:r w:rsidRPr="008D12A2">
        <w:t>As pessoas jurídicas ou firmas individuais interessadas deverão nomear através do instrumento de mandato, operador devidamente credenciado em qualquer empresa associada à Bolsa de Licitações do Brasil, atribuindo poderes para formular lances de preços e praticar todos os demais atos e operações no site: www.bll.org.br.</w:t>
      </w:r>
    </w:p>
    <w:p w14:paraId="6C48436B" w14:textId="77777777" w:rsidR="00344898" w:rsidRPr="008D12A2" w:rsidRDefault="00344898" w:rsidP="00344898">
      <w:pPr>
        <w:pStyle w:val="SemEspaamento"/>
      </w:pPr>
    </w:p>
    <w:p w14:paraId="2B4F455D" w14:textId="77777777" w:rsidR="00344898" w:rsidRPr="008D12A2" w:rsidRDefault="00344898" w:rsidP="00344898">
      <w:pPr>
        <w:pStyle w:val="SemEspaamento"/>
      </w:pPr>
      <w:r w:rsidRPr="008D12A2">
        <w:t>2.6</w:t>
      </w:r>
      <w:r>
        <w:tab/>
      </w:r>
      <w:r w:rsidRPr="008D12A2">
        <w:t>A participação na presente Dispensa Eletrônica se dará por meio de participação direta ou através de empresas associadas à BLL – Bolsa de Licitações do Brasil, a qual deverá manifestar, por meio de seu operador designado, em campo próprio do sistema, pleno conhecimento, aceitação e atendimento às exigências de habilitação previstas no Aviso de Contratação Direta.</w:t>
      </w:r>
    </w:p>
    <w:p w14:paraId="1B24C8CB" w14:textId="77777777" w:rsidR="00344898" w:rsidRPr="008D12A2" w:rsidRDefault="00344898" w:rsidP="00344898">
      <w:pPr>
        <w:pStyle w:val="SemEspaamento"/>
      </w:pPr>
    </w:p>
    <w:p w14:paraId="6D37DC93" w14:textId="77777777" w:rsidR="00344898" w:rsidRPr="008D12A2" w:rsidRDefault="00344898" w:rsidP="00344898">
      <w:pPr>
        <w:pStyle w:val="SemEspaamento"/>
      </w:pPr>
      <w:r w:rsidRPr="008D12A2">
        <w:t>2.7</w:t>
      </w:r>
      <w:r>
        <w:tab/>
      </w:r>
      <w:r w:rsidRPr="008D12A2">
        <w:t>O acesso do operador à Dispensa Eletrônica, para efeito de encaminhamento de proposta de preço e lances sucessivos de preços, em nome do participante, somente se dará mediante prévia definição de senha privativa.</w:t>
      </w:r>
    </w:p>
    <w:p w14:paraId="1315E286" w14:textId="77777777" w:rsidR="00344898" w:rsidRPr="008D12A2" w:rsidRDefault="00344898" w:rsidP="00344898">
      <w:pPr>
        <w:pStyle w:val="SemEspaamento"/>
      </w:pPr>
    </w:p>
    <w:p w14:paraId="499FF08B" w14:textId="77777777" w:rsidR="00344898" w:rsidRPr="008D12A2" w:rsidRDefault="00344898" w:rsidP="00344898">
      <w:pPr>
        <w:pStyle w:val="SemEspaamento"/>
      </w:pPr>
      <w:r w:rsidRPr="008D12A2">
        <w:t>2.8</w:t>
      </w:r>
      <w:r>
        <w:tab/>
      </w:r>
      <w:r w:rsidRPr="008D12A2">
        <w:t>A chave de identificação e a senha dos operadores poderão ser utilizadas em qualquer processo, salvo quando canceladas por solicitação do credenciado ou por iniciativa da BLL - Bolsa De Licitações do Brasil.</w:t>
      </w:r>
    </w:p>
    <w:p w14:paraId="17DBD160" w14:textId="77777777" w:rsidR="00344898" w:rsidRPr="008D12A2" w:rsidRDefault="00344898" w:rsidP="00344898">
      <w:pPr>
        <w:pStyle w:val="SemEspaamento"/>
      </w:pPr>
    </w:p>
    <w:p w14:paraId="66FC1149" w14:textId="77777777" w:rsidR="00344898" w:rsidRPr="008D12A2" w:rsidRDefault="00344898" w:rsidP="00344898">
      <w:pPr>
        <w:pStyle w:val="SemEspaamento"/>
      </w:pPr>
      <w:r w:rsidRPr="008D12A2">
        <w:t>2.9</w:t>
      </w:r>
      <w:r>
        <w:tab/>
      </w:r>
      <w:r w:rsidRPr="008D12A2">
        <w:t>É de exclusiva responsabilidade do usuário o sigilo da senha, bem como seu uso em qualquer transação efetuada diretamente ou por seu representante, não cabendo a BLL - Bolsa de Licitações do Brasil a responsabilidade por eventuais danos decorrentes de uso indevido da senha, ainda que por terceiros.</w:t>
      </w:r>
    </w:p>
    <w:p w14:paraId="6F300D4F" w14:textId="77777777" w:rsidR="00344898" w:rsidRPr="008D12A2" w:rsidRDefault="00344898" w:rsidP="00344898">
      <w:pPr>
        <w:pStyle w:val="SemEspaamento"/>
      </w:pPr>
    </w:p>
    <w:p w14:paraId="217B9034" w14:textId="77777777" w:rsidR="00344898" w:rsidRPr="008D12A2" w:rsidRDefault="00344898" w:rsidP="00344898">
      <w:pPr>
        <w:pStyle w:val="SemEspaamento"/>
      </w:pPr>
      <w:r w:rsidRPr="008D12A2">
        <w:t>2.10</w:t>
      </w:r>
      <w:r>
        <w:tab/>
      </w:r>
      <w:r w:rsidRPr="008D12A2">
        <w:t>O credenciamento do fornecedor e de seu representante legal junto ao sistema eletrônico implica a responsabilidade legal pelos atos praticados e a presunção de capacidade técnica para realização das transações inerentes à Dispensa Eletrônica.</w:t>
      </w:r>
    </w:p>
    <w:p w14:paraId="1C57E226" w14:textId="77777777" w:rsidR="00344898" w:rsidRPr="008D12A2" w:rsidRDefault="00344898" w:rsidP="00344898">
      <w:pPr>
        <w:pStyle w:val="SemEspaamento"/>
      </w:pPr>
    </w:p>
    <w:p w14:paraId="728B9BAD" w14:textId="77777777" w:rsidR="00344898" w:rsidRPr="008D12A2" w:rsidRDefault="00344898" w:rsidP="00344898">
      <w:pPr>
        <w:pStyle w:val="SemEspaamento"/>
      </w:pPr>
      <w:r w:rsidRPr="008D12A2">
        <w:lastRenderedPageBreak/>
        <w:t>2.11</w:t>
      </w:r>
      <w:r>
        <w:tab/>
      </w:r>
      <w:r w:rsidRPr="008D12A2">
        <w:t xml:space="preserve">A participação na Dispensa Eletrônica se dará por meio da digitação da senha pessoal e intransferível do representante credenciado (operador da corretora de mercadorias) e subsequente encaminhamento da proposta de preços, exclusivamente por meio do sistema eletrônico, observada data e horário limite estabelecido. </w:t>
      </w:r>
    </w:p>
    <w:p w14:paraId="70E02DD0" w14:textId="77777777" w:rsidR="00344898" w:rsidRPr="008D12A2" w:rsidRDefault="00344898" w:rsidP="00344898">
      <w:pPr>
        <w:pStyle w:val="SemEspaamento"/>
      </w:pPr>
    </w:p>
    <w:p w14:paraId="634A690A" w14:textId="77777777" w:rsidR="00344898" w:rsidRPr="008D12A2" w:rsidRDefault="00344898" w:rsidP="00344898">
      <w:pPr>
        <w:pStyle w:val="SemEspaamento"/>
      </w:pPr>
      <w:r w:rsidRPr="008D12A2">
        <w:t>2.12</w:t>
      </w:r>
      <w:r>
        <w:tab/>
      </w:r>
      <w:r w:rsidRPr="008D12A2">
        <w:t>Caberá ao participante acompanhar as operações no sistema eletrônico durante a sessão pública da dispensa, ficando responsável pelo ônus decorrente da perda de negócios diante da inobservância de quaisquer mensagens emitidas pelo sistema ou da desconexão do seu representante.</w:t>
      </w:r>
    </w:p>
    <w:p w14:paraId="38AC94CD" w14:textId="77777777" w:rsidR="00344898" w:rsidRPr="008D12A2" w:rsidRDefault="00344898" w:rsidP="00344898">
      <w:pPr>
        <w:pStyle w:val="SemEspaamento"/>
      </w:pPr>
    </w:p>
    <w:p w14:paraId="4FD55317" w14:textId="77777777" w:rsidR="00344898" w:rsidRPr="008D12A2" w:rsidRDefault="00344898" w:rsidP="00344898">
      <w:pPr>
        <w:pStyle w:val="SemEspaamento"/>
      </w:pPr>
      <w:r w:rsidRPr="008D12A2">
        <w:t>2.13</w:t>
      </w:r>
      <w:r>
        <w:tab/>
      </w:r>
      <w:r w:rsidRPr="008D12A2">
        <w:t>O participante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Dispensa Eletrônica por eventuais danos decorrentes de uso indevido das credenciais de acesso, ainda que por terceiros.</w:t>
      </w:r>
    </w:p>
    <w:p w14:paraId="45E1724C" w14:textId="77777777" w:rsidR="00344898" w:rsidRPr="008D12A2" w:rsidRDefault="00344898" w:rsidP="00344898">
      <w:pPr>
        <w:pStyle w:val="SemEspaamento"/>
      </w:pPr>
    </w:p>
    <w:p w14:paraId="74EA9863" w14:textId="77777777" w:rsidR="00344898" w:rsidRPr="008D12A2" w:rsidRDefault="00344898" w:rsidP="00344898">
      <w:pPr>
        <w:pStyle w:val="SemEspaamento"/>
      </w:pPr>
      <w:r w:rsidRPr="008D12A2">
        <w:t>2.14</w:t>
      </w:r>
      <w:r>
        <w:tab/>
      </w:r>
      <w:r w:rsidRPr="008D12A2">
        <w:t xml:space="preserve">Qualquer dúvida em relação ao acesso no sistema operacional, poderá ser esclarecida ou através de uma empresa associada ou pelos telefones: Curitiba-PR (41) 3097-4600, ou através da Bolsa de Licitações do Brasil ou pelo e-mail </w:t>
      </w:r>
      <w:hyperlink r:id="rId13" w:history="1">
        <w:r w:rsidRPr="008D12A2">
          <w:rPr>
            <w:rStyle w:val="Hyperlink"/>
            <w:color w:val="auto"/>
            <w:u w:val="none"/>
          </w:rPr>
          <w:t>contato@bll.org.br</w:t>
        </w:r>
      </w:hyperlink>
      <w:r w:rsidRPr="008D12A2">
        <w:t>.</w:t>
      </w:r>
    </w:p>
    <w:p w14:paraId="66E4F271" w14:textId="77777777" w:rsidR="00344898" w:rsidRPr="008D12A2" w:rsidRDefault="00344898" w:rsidP="00344898">
      <w:pPr>
        <w:pStyle w:val="SemEspaamento"/>
      </w:pPr>
    </w:p>
    <w:p w14:paraId="7835C937" w14:textId="77777777" w:rsidR="00344898" w:rsidRPr="008D12A2" w:rsidRDefault="00344898" w:rsidP="00344898">
      <w:pPr>
        <w:pStyle w:val="SemEspaamento"/>
      </w:pPr>
      <w:r w:rsidRPr="008D12A2">
        <w:t>2.15</w:t>
      </w:r>
      <w:r>
        <w:tab/>
      </w:r>
      <w:r w:rsidRPr="008D12A2">
        <w:t>A microempresa ou empresa de pequeno porte, além da apresentação da declaração para fins de habilitação, deverá, quando do cadastramento da proposta inicial de preço a ser digitado no sistema, verificar nos dados cadastrais se assinalou o regime ME/EPP no sistema conforme o seu regime de tributação para fazer valer seus direitos, nos termos da Lei Complementar 123/2006 e alterações.</w:t>
      </w:r>
    </w:p>
    <w:p w14:paraId="42753FF6" w14:textId="77777777" w:rsidR="00344898" w:rsidRPr="008D12A2" w:rsidRDefault="00344898" w:rsidP="00344898">
      <w:pPr>
        <w:pStyle w:val="SemEspaamento"/>
      </w:pPr>
      <w:r w:rsidRPr="008D12A2">
        <w:t>2.15.1</w:t>
      </w:r>
      <w:r>
        <w:tab/>
      </w:r>
      <w:r w:rsidRPr="008D12A2">
        <w:t>A obtenção do benefício a que se refere os itens anteriores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 devendo a licitante apresentar declaração, nos termos do modelo constante do Anexo VI.</w:t>
      </w:r>
    </w:p>
    <w:p w14:paraId="2723994F" w14:textId="77777777" w:rsidR="00344898" w:rsidRPr="008D12A2" w:rsidRDefault="00344898" w:rsidP="00344898">
      <w:pPr>
        <w:pStyle w:val="SemEspaamento"/>
      </w:pPr>
    </w:p>
    <w:p w14:paraId="1BBD367B" w14:textId="77777777" w:rsidR="00344898" w:rsidRPr="00EF5706" w:rsidRDefault="00344898" w:rsidP="00344898">
      <w:pPr>
        <w:pStyle w:val="SemEspaamento"/>
      </w:pPr>
      <w:r>
        <w:t>2.16</w:t>
      </w:r>
      <w:r>
        <w:tab/>
      </w:r>
      <w:r w:rsidRPr="00EF5706">
        <w:t>Não poderão participar desta dispensa os fornecedores:</w:t>
      </w:r>
    </w:p>
    <w:p w14:paraId="44DFCACD" w14:textId="77777777" w:rsidR="00344898" w:rsidRPr="00EF5706" w:rsidRDefault="00344898" w:rsidP="00344898">
      <w:pPr>
        <w:pStyle w:val="SemEspaamento"/>
      </w:pPr>
      <w:r>
        <w:t>2.16.1</w:t>
      </w:r>
      <w:r>
        <w:tab/>
      </w:r>
      <w:r w:rsidRPr="00EF5706">
        <w:t>Que não atendam às condições deste Aviso de Contratação Direta e seu (s) anexo (s);</w:t>
      </w:r>
    </w:p>
    <w:p w14:paraId="5873E433" w14:textId="77777777" w:rsidR="00344898" w:rsidRPr="00EF5706" w:rsidRDefault="00344898" w:rsidP="00344898">
      <w:pPr>
        <w:pStyle w:val="SemEspaamento"/>
      </w:pPr>
      <w:r>
        <w:t>2.16.2</w:t>
      </w:r>
      <w:r>
        <w:tab/>
      </w:r>
      <w:r w:rsidRPr="00EF5706">
        <w:t>Que se enquadrem nas seguintes vedações:</w:t>
      </w:r>
    </w:p>
    <w:p w14:paraId="71066E89" w14:textId="77777777" w:rsidR="00344898" w:rsidRPr="00EF5706" w:rsidRDefault="00344898" w:rsidP="00344898">
      <w:pPr>
        <w:pStyle w:val="SemEspaamento"/>
      </w:pPr>
      <w:r>
        <w:t xml:space="preserve">a) </w:t>
      </w:r>
      <w:r w:rsidRPr="00EF5706">
        <w:t>Pessoa física ou jurídica que se encontre, ao tempo da contratação, impossibilitada de contratar em decorrência de sanção que lhe foi imposta;</w:t>
      </w:r>
    </w:p>
    <w:p w14:paraId="1ECB8132" w14:textId="77777777" w:rsidR="00344898" w:rsidRPr="00EF5706" w:rsidRDefault="00344898" w:rsidP="00344898">
      <w:pPr>
        <w:pStyle w:val="SemEspaamento"/>
      </w:pPr>
      <w:r>
        <w:t xml:space="preserve">b) </w:t>
      </w:r>
      <w:r w:rsidRPr="00EF5706">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02825B9" w14:textId="77777777" w:rsidR="00344898" w:rsidRPr="00DF22E7" w:rsidRDefault="00344898" w:rsidP="00344898">
      <w:pPr>
        <w:pStyle w:val="SemEspaamento"/>
      </w:pPr>
      <w:r>
        <w:t xml:space="preserve">c) </w:t>
      </w:r>
      <w:r w:rsidRPr="00EF5706">
        <w:t xml:space="preserve">Empresas controladoras, controladas ou coligadas, nos </w:t>
      </w:r>
      <w:r w:rsidRPr="00DF22E7">
        <w:t xml:space="preserve">termos da </w:t>
      </w:r>
      <w:hyperlink r:id="rId14" w:history="1">
        <w:r w:rsidRPr="00DF22E7">
          <w:rPr>
            <w:rStyle w:val="Hyperlink"/>
            <w:rFonts w:eastAsia="Calibri"/>
            <w:color w:val="auto"/>
            <w:u w:val="none"/>
          </w:rPr>
          <w:t>Lei nº 6.404, de 15 de dezembro de 1976</w:t>
        </w:r>
      </w:hyperlink>
      <w:r w:rsidRPr="00DF22E7">
        <w:t>, concorrendo entre si;</w:t>
      </w:r>
    </w:p>
    <w:p w14:paraId="1F3BD36C" w14:textId="77777777" w:rsidR="00344898" w:rsidRPr="00EF5706" w:rsidRDefault="00344898" w:rsidP="00344898">
      <w:pPr>
        <w:pStyle w:val="SemEspaamento"/>
      </w:pPr>
      <w:r w:rsidRPr="00DF22E7">
        <w:t xml:space="preserve">d) Pessoa física ou jurídica que, nos 5 (cinco) anos anteriores à divulgação </w:t>
      </w:r>
      <w:r w:rsidRPr="00EF5706">
        <w:t>do aviso, tenha sido condenada judicialmente, com trânsito em julgado, por exploração de trabalho infantil, por submissão de trabalhadores a condições análogas às de escravo ou por contratação de adolescentes nos casos vedados pela legislação trabalhista</w:t>
      </w:r>
      <w:r>
        <w:t>;</w:t>
      </w:r>
    </w:p>
    <w:p w14:paraId="552A85F7" w14:textId="77777777" w:rsidR="00344898" w:rsidRPr="00DF22E7" w:rsidRDefault="00344898" w:rsidP="00344898">
      <w:pPr>
        <w:pStyle w:val="SemEspaamento"/>
        <w:rPr>
          <w:szCs w:val="24"/>
        </w:rPr>
      </w:pPr>
      <w:r>
        <w:rPr>
          <w:szCs w:val="24"/>
        </w:rPr>
        <w:lastRenderedPageBreak/>
        <w:t xml:space="preserve">e) </w:t>
      </w:r>
      <w:r w:rsidRPr="00EF5706">
        <w:rPr>
          <w:szCs w:val="24"/>
        </w:rPr>
        <w:t xml:space="preserve">agente público do órgão ou entidade contratante, devendo ser observadas as situações que possam configurar conflito de interesses no </w:t>
      </w:r>
      <w:r w:rsidRPr="00DF22E7">
        <w:rPr>
          <w:szCs w:val="24"/>
        </w:rPr>
        <w:t xml:space="preserve">exercício ou após o exercício do cargo ou emprego, nos termos da legislação que disciplina a matéria, conforme </w:t>
      </w:r>
      <w:hyperlink r:id="rId15" w:anchor="art9§1" w:history="1">
        <w:r w:rsidRPr="00DF22E7">
          <w:rPr>
            <w:rStyle w:val="Hyperlink"/>
            <w:color w:val="auto"/>
            <w:szCs w:val="24"/>
            <w:u w:val="none"/>
          </w:rPr>
          <w:t>§ 1º do art. 9º da Lei nº 14.133, de 2021</w:t>
        </w:r>
      </w:hyperlink>
      <w:r w:rsidRPr="00DF22E7">
        <w:rPr>
          <w:szCs w:val="24"/>
        </w:rPr>
        <w:t>.</w:t>
      </w:r>
    </w:p>
    <w:p w14:paraId="5B6231A4" w14:textId="77777777" w:rsidR="00344898" w:rsidRPr="00EF5706" w:rsidRDefault="00344898" w:rsidP="00344898">
      <w:pPr>
        <w:pStyle w:val="SemEspaamento"/>
      </w:pPr>
      <w:r w:rsidRPr="00DF22E7">
        <w:t>2.16.</w:t>
      </w:r>
      <w:r>
        <w:t>3</w:t>
      </w:r>
      <w:r w:rsidRPr="00DF22E7">
        <w:tab/>
        <w:t xml:space="preserve">Aplica-se o disposto na alínea “a” também ao fornecedor que atue em substituição a outra pessoa, física ou jurídica, com o intuito de burlar a efetividade da sanção a ela aplicada, inclusive a sua controladora, controlada ou coligada, desde que devidamente comprovado </w:t>
      </w:r>
      <w:r w:rsidRPr="00EF5706">
        <w:t>o ilícito ou a utilização fraudulenta da personalidade jurídica do fornecedor;</w:t>
      </w:r>
    </w:p>
    <w:p w14:paraId="61174368" w14:textId="77777777" w:rsidR="00344898" w:rsidRPr="00EF5706" w:rsidRDefault="00344898" w:rsidP="00344898">
      <w:pPr>
        <w:pStyle w:val="SemEspaamento"/>
      </w:pPr>
      <w:r>
        <w:t>2.16.4</w:t>
      </w:r>
      <w:r>
        <w:tab/>
      </w:r>
      <w:r w:rsidRPr="00EF5706">
        <w:t>Organizações da Sociedade Civil de Interesse Público - OSCIP, atuando nessa condição (Acórdão nº 746/2014-TCU-Plenário); e</w:t>
      </w:r>
    </w:p>
    <w:p w14:paraId="5481DD06" w14:textId="60A57129" w:rsidR="00344898" w:rsidRPr="00EF5706" w:rsidRDefault="00344898" w:rsidP="00344898">
      <w:pPr>
        <w:pStyle w:val="SemEspaamento"/>
        <w:rPr>
          <w:iCs/>
        </w:rPr>
      </w:pPr>
      <w:bookmarkStart w:id="3" w:name="_Hlk519667815"/>
      <w:r w:rsidRPr="00720DBF">
        <w:rPr>
          <w:iCs/>
        </w:rPr>
        <w:t>2.16.5</w:t>
      </w:r>
      <w:r w:rsidRPr="00720DBF">
        <w:rPr>
          <w:iCs/>
        </w:rPr>
        <w:tab/>
        <w:t>Consórcio de empresas, pelas razões constantes do termo de referência constantes do Anexo I, e fulcro no art. 15 da Lei 14.133/2021.</w:t>
      </w:r>
    </w:p>
    <w:bookmarkEnd w:id="3"/>
    <w:p w14:paraId="15090CC5" w14:textId="77777777" w:rsidR="00344898" w:rsidRPr="008D12A2" w:rsidRDefault="00344898" w:rsidP="00344898">
      <w:pPr>
        <w:pStyle w:val="SemEspaamento"/>
      </w:pPr>
    </w:p>
    <w:p w14:paraId="173B9006" w14:textId="77777777" w:rsidR="00344898" w:rsidRPr="008D12A2" w:rsidRDefault="00344898" w:rsidP="00344898">
      <w:pPr>
        <w:pStyle w:val="SemEspaamento"/>
        <w:rPr>
          <w:b/>
        </w:rPr>
      </w:pPr>
      <w:bookmarkStart w:id="4" w:name="_Toc104906820"/>
      <w:r w:rsidRPr="008D12A2">
        <w:rPr>
          <w:b/>
        </w:rPr>
        <w:t>3</w:t>
      </w:r>
      <w:r w:rsidRPr="008D12A2">
        <w:rPr>
          <w:b/>
        </w:rPr>
        <w:tab/>
        <w:t>INGRESSO NA DISPENSA ELETRÔNICA E CADASTRAMENTO DA PROPOSTA INICIAL</w:t>
      </w:r>
      <w:bookmarkEnd w:id="4"/>
    </w:p>
    <w:p w14:paraId="63110155" w14:textId="77777777" w:rsidR="00344898" w:rsidRPr="008D12A2" w:rsidRDefault="00344898" w:rsidP="00344898">
      <w:pPr>
        <w:pStyle w:val="SemEspaamento"/>
      </w:pPr>
    </w:p>
    <w:p w14:paraId="1E6CFAD7" w14:textId="77777777" w:rsidR="00344898" w:rsidRPr="008D12A2" w:rsidRDefault="00344898" w:rsidP="00344898">
      <w:pPr>
        <w:pStyle w:val="SemEspaamento"/>
      </w:pPr>
      <w:r>
        <w:t>3.1</w:t>
      </w:r>
      <w:r>
        <w:tab/>
      </w:r>
      <w:r w:rsidRPr="008D12A2">
        <w:t>O ingresso do fornecedor na disputa da dispensa eletrônica se dará com o cadastramento de sua proposta inicial, na forma deste Aviso de Dispensa.</w:t>
      </w:r>
    </w:p>
    <w:p w14:paraId="55DFBF3B" w14:textId="77777777" w:rsidR="00344898" w:rsidRPr="008D12A2" w:rsidRDefault="00344898" w:rsidP="00344898">
      <w:pPr>
        <w:pStyle w:val="SemEspaamento"/>
      </w:pPr>
    </w:p>
    <w:p w14:paraId="03B80BF6" w14:textId="77777777" w:rsidR="00344898" w:rsidRPr="008D12A2" w:rsidRDefault="00344898" w:rsidP="00344898">
      <w:pPr>
        <w:pStyle w:val="SemEspaamento"/>
      </w:pPr>
      <w:r>
        <w:t>3.2</w:t>
      </w:r>
      <w:r>
        <w:tab/>
      </w:r>
      <w:r w:rsidRPr="008D12A2">
        <w:t>O participante interessado, após a divulgação do aviso de contratação direta, encaminhará, exclusivamente por meio do Sistema da Bolsa de Licitações do Brasil- BLL, a proposta, que deverá conter:</w:t>
      </w:r>
    </w:p>
    <w:p w14:paraId="46AF8175" w14:textId="77777777" w:rsidR="00344898" w:rsidRPr="008D12A2" w:rsidRDefault="00344898" w:rsidP="00344898">
      <w:pPr>
        <w:pStyle w:val="SemEspaamento"/>
      </w:pPr>
      <w:r>
        <w:t xml:space="preserve">a) </w:t>
      </w:r>
      <w:r w:rsidRPr="008D12A2">
        <w:t>Indicação dos preços unitários e totais em algarismos, apurado à data de sua apresentação, sem inclusão de qualquer encargo financeiro ou previsão inflacionária;</w:t>
      </w:r>
    </w:p>
    <w:p w14:paraId="56063BF8" w14:textId="77777777" w:rsidR="00344898" w:rsidRPr="008D12A2" w:rsidRDefault="00344898" w:rsidP="00344898">
      <w:pPr>
        <w:pStyle w:val="SemEspaamento"/>
      </w:pPr>
      <w:r>
        <w:t xml:space="preserve">b) </w:t>
      </w:r>
      <w:r w:rsidRPr="008D12A2">
        <w:t>Nos preços indicados na proposta deverão estar computadas as despesas de transporte, tributos e demais custos que a compõe;</w:t>
      </w:r>
    </w:p>
    <w:p w14:paraId="48378A76" w14:textId="77777777" w:rsidR="00344898" w:rsidRPr="008D12A2" w:rsidRDefault="00344898" w:rsidP="00344898">
      <w:pPr>
        <w:pStyle w:val="SemEspaamento"/>
      </w:pPr>
      <w:r>
        <w:t xml:space="preserve">c) </w:t>
      </w:r>
      <w:r w:rsidRPr="008D12A2">
        <w:t>Prazo de validade da proposta de no mínimo 60 (sessenta) dias corridos, a contar da data marcada para o recebimento das propostas e lances na Dispensa Eletrônica;</w:t>
      </w:r>
    </w:p>
    <w:p w14:paraId="15C7A3E4" w14:textId="77777777" w:rsidR="00344898" w:rsidRPr="008D12A2" w:rsidRDefault="00344898" w:rsidP="00344898">
      <w:pPr>
        <w:pStyle w:val="SemEspaamento"/>
      </w:pPr>
      <w:r>
        <w:t xml:space="preserve">d) </w:t>
      </w:r>
      <w:r w:rsidRPr="008D12A2">
        <w:t>Declaração que está ciente, aceita e se submete a todas as regras do presente Aviso de Contratação Direta.</w:t>
      </w:r>
    </w:p>
    <w:p w14:paraId="26E71F32" w14:textId="77777777" w:rsidR="00344898" w:rsidRPr="008D12A2" w:rsidRDefault="00344898" w:rsidP="00344898">
      <w:pPr>
        <w:pStyle w:val="SemEspaamento"/>
      </w:pPr>
      <w:r>
        <w:t xml:space="preserve">e) </w:t>
      </w:r>
      <w:r w:rsidRPr="008D12A2">
        <w:t>Declaração elaborada em papel timbrado e subscrita pelo representante legal do participante, assegurando a inexistência de pena de inidoneidade para licitar ou contratar.</w:t>
      </w:r>
    </w:p>
    <w:p w14:paraId="0BA491F1" w14:textId="77777777" w:rsidR="00344898" w:rsidRPr="008D12A2" w:rsidRDefault="00344898" w:rsidP="00344898">
      <w:pPr>
        <w:pStyle w:val="SemEspaamento"/>
      </w:pPr>
      <w:r>
        <w:t xml:space="preserve">f) </w:t>
      </w:r>
      <w:r w:rsidRPr="008D12A2">
        <w:t>Declaração de ausência de impedimento de participar de licitação e contratar com o Poder Público, de acordo com o modelo no Anexo III.</w:t>
      </w:r>
    </w:p>
    <w:p w14:paraId="437F76AF" w14:textId="77777777" w:rsidR="00344898" w:rsidRPr="008D12A2" w:rsidRDefault="00344898" w:rsidP="00344898">
      <w:pPr>
        <w:pStyle w:val="SemEspaamento"/>
      </w:pPr>
      <w:r>
        <w:t xml:space="preserve">g) </w:t>
      </w:r>
      <w:r w:rsidRPr="008D12A2">
        <w:t>Declaração de que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de acordo com o modelo do Anexo IV.</w:t>
      </w:r>
    </w:p>
    <w:p w14:paraId="0BF8F0E4" w14:textId="77777777" w:rsidR="00344898" w:rsidRPr="008D12A2" w:rsidRDefault="00344898" w:rsidP="00344898">
      <w:pPr>
        <w:pStyle w:val="SemEspaamento"/>
        <w:rPr>
          <w:highlight w:val="yellow"/>
        </w:rPr>
      </w:pPr>
    </w:p>
    <w:p w14:paraId="683E2215" w14:textId="77777777" w:rsidR="00344898" w:rsidRPr="008D12A2" w:rsidRDefault="00344898" w:rsidP="00344898">
      <w:pPr>
        <w:pStyle w:val="SemEspaamento"/>
      </w:pPr>
      <w:r>
        <w:t>3.3</w:t>
      </w:r>
      <w:r>
        <w:tab/>
      </w:r>
      <w:r w:rsidRPr="008D12A2">
        <w:t>Todas as especificações do objeto contidas na proposta, em especial o preço, vinculam a Contratada.</w:t>
      </w:r>
    </w:p>
    <w:p w14:paraId="32AE75DE" w14:textId="77777777" w:rsidR="00344898" w:rsidRPr="008D12A2" w:rsidRDefault="00344898" w:rsidP="00344898">
      <w:pPr>
        <w:pStyle w:val="SemEspaamento"/>
      </w:pPr>
    </w:p>
    <w:p w14:paraId="69EC9140" w14:textId="77777777" w:rsidR="00344898" w:rsidRPr="008D12A2" w:rsidRDefault="00344898" w:rsidP="00344898">
      <w:pPr>
        <w:pStyle w:val="SemEspaamento"/>
      </w:pPr>
      <w:r>
        <w:t>3.4</w:t>
      </w:r>
      <w:r>
        <w:tab/>
      </w:r>
      <w:r w:rsidRPr="008D12A2">
        <w:t>Nos valores propostos estarão inclusos todos os custos operacionais, encargos previdenciários, trabalhistas, tributários, comerciais e quaisquer outros que incidam direta ou indiretamente na prestação dos serviços</w:t>
      </w:r>
      <w:r>
        <w:t>.</w:t>
      </w:r>
    </w:p>
    <w:p w14:paraId="338D28A8" w14:textId="77777777" w:rsidR="00344898" w:rsidRPr="008D12A2" w:rsidRDefault="00344898" w:rsidP="00344898">
      <w:pPr>
        <w:pStyle w:val="SemEspaamento"/>
      </w:pPr>
      <w:r>
        <w:t>3.4.1</w:t>
      </w:r>
      <w:r>
        <w:tab/>
      </w:r>
      <w:r w:rsidRPr="008D12A2">
        <w:t>Os preços ofertados, tanto na proposta inicial, quanto na etapa de lances, serão de exclusiva responsabilidade do fornecedor, não lhe assistindo o direito de pleitear qualquer alteração, sob alegação de erro, omissão ou qualquer outro pretexto.</w:t>
      </w:r>
    </w:p>
    <w:p w14:paraId="495D77CB" w14:textId="77777777" w:rsidR="00344898" w:rsidRPr="008D12A2" w:rsidRDefault="00344898" w:rsidP="00344898">
      <w:pPr>
        <w:pStyle w:val="SemEspaamento"/>
      </w:pPr>
    </w:p>
    <w:p w14:paraId="21C97A85" w14:textId="77777777" w:rsidR="00344898" w:rsidRPr="008D12A2" w:rsidRDefault="00344898" w:rsidP="00344898">
      <w:pPr>
        <w:pStyle w:val="SemEspaamento"/>
      </w:pPr>
      <w:r>
        <w:lastRenderedPageBreak/>
        <w:t>3.5</w:t>
      </w:r>
      <w:r>
        <w:tab/>
      </w:r>
      <w:r w:rsidRPr="008D12A2">
        <w:t>Se o regime tributário da empresa implicar o recolhimento de tributos em percentuais variáveis, a cotação adequada será a que corresponde à média dos efetivos recolhimentos da empresa nos últimos doze meses.</w:t>
      </w:r>
    </w:p>
    <w:p w14:paraId="496DF6A4" w14:textId="77777777" w:rsidR="00344898" w:rsidRPr="008D12A2" w:rsidRDefault="00344898" w:rsidP="00344898">
      <w:pPr>
        <w:pStyle w:val="SemEspaamento"/>
      </w:pPr>
    </w:p>
    <w:p w14:paraId="1A9BBF82" w14:textId="77777777" w:rsidR="00344898" w:rsidRPr="008D12A2" w:rsidRDefault="00344898" w:rsidP="00344898">
      <w:pPr>
        <w:pStyle w:val="SemEspaamento"/>
      </w:pPr>
      <w:r>
        <w:t>3.6</w:t>
      </w:r>
      <w:r>
        <w:tab/>
      </w:r>
      <w:r w:rsidRPr="008D12A2">
        <w:t>Uma vez enviada a proposta no sistema, os fornecedores NÃO poderão retirá-la, substituí-la ou modificá-la;</w:t>
      </w:r>
    </w:p>
    <w:p w14:paraId="640E8E1B" w14:textId="77777777" w:rsidR="00344898" w:rsidRPr="008D12A2" w:rsidRDefault="00344898" w:rsidP="00344898">
      <w:pPr>
        <w:pStyle w:val="SemEspaamento"/>
      </w:pPr>
    </w:p>
    <w:p w14:paraId="1D6E7E46" w14:textId="77777777" w:rsidR="00344898" w:rsidRPr="008D12A2" w:rsidRDefault="00344898" w:rsidP="00344898">
      <w:pPr>
        <w:pStyle w:val="SemEspaamento"/>
      </w:pPr>
      <w:r>
        <w:t>3.7</w:t>
      </w:r>
      <w:r>
        <w:tab/>
      </w:r>
      <w:r w:rsidRPr="008D12A2">
        <w:t>No cadastramento da proposta inicial, o fornecedor deverá, também, assinalar apresentar declarações específicas no seguinte sentido:</w:t>
      </w:r>
    </w:p>
    <w:p w14:paraId="32EEFC74" w14:textId="77777777" w:rsidR="00344898" w:rsidRPr="008D12A2" w:rsidRDefault="00344898" w:rsidP="00344898">
      <w:pPr>
        <w:pStyle w:val="SemEspaamento"/>
      </w:pPr>
      <w:r>
        <w:t>3.7.1</w:t>
      </w:r>
      <w:r>
        <w:tab/>
      </w:r>
      <w:r w:rsidRPr="008D12A2">
        <w:t>Que inexistem fatos impeditivos para sua habilitação no certame, ciente da obrigatoriedade de declarar ocorrências posteriores;</w:t>
      </w:r>
    </w:p>
    <w:p w14:paraId="1557AA63" w14:textId="77777777" w:rsidR="00344898" w:rsidRPr="008D12A2" w:rsidRDefault="00344898" w:rsidP="00344898">
      <w:pPr>
        <w:pStyle w:val="SemEspaamento"/>
      </w:pPr>
      <w:r>
        <w:t>3.7.2</w:t>
      </w:r>
      <w:r>
        <w:tab/>
      </w:r>
      <w:r w:rsidRPr="008D12A2">
        <w:t xml:space="preserve">Que cumpre os requisitos estabelecidos no artigo 3° da Lei Complementar nº 123, de 2006, estando apto a usufruir do tratamento favorecido estabelecido em seus </w:t>
      </w:r>
      <w:proofErr w:type="spellStart"/>
      <w:r w:rsidRPr="008D12A2">
        <w:t>arts</w:t>
      </w:r>
      <w:proofErr w:type="spellEnd"/>
      <w:r w:rsidRPr="008D12A2">
        <w:t>. 42 a 49.</w:t>
      </w:r>
    </w:p>
    <w:p w14:paraId="5F304CF0" w14:textId="77777777" w:rsidR="00344898" w:rsidRPr="008D12A2" w:rsidRDefault="00344898" w:rsidP="00344898">
      <w:pPr>
        <w:pStyle w:val="SemEspaamento"/>
      </w:pPr>
      <w:r>
        <w:t>3.7.3</w:t>
      </w:r>
      <w:r>
        <w:tab/>
      </w:r>
      <w:r w:rsidRPr="008D12A2">
        <w:t>Que está ciente e concorda com as condições contidas no Aviso de Contratação Direta e seus anexos;</w:t>
      </w:r>
    </w:p>
    <w:p w14:paraId="5B047D23" w14:textId="77777777" w:rsidR="00344898" w:rsidRPr="008D12A2" w:rsidRDefault="00344898" w:rsidP="00344898">
      <w:pPr>
        <w:pStyle w:val="SemEspaamento"/>
      </w:pPr>
      <w:r>
        <w:t>3.7.4</w:t>
      </w:r>
      <w:r>
        <w:tab/>
      </w:r>
      <w:r w:rsidRPr="008D12A2">
        <w:t>Que assume a responsabilidade pelas transações que forem efetuadas no sistema, assumindo como firmes e verdadeiras;</w:t>
      </w:r>
    </w:p>
    <w:p w14:paraId="56417B69" w14:textId="77777777" w:rsidR="00344898" w:rsidRPr="008D12A2" w:rsidRDefault="00344898" w:rsidP="00344898">
      <w:pPr>
        <w:pStyle w:val="SemEspaamento"/>
      </w:pPr>
      <w:r>
        <w:t>3.7.5</w:t>
      </w:r>
      <w:r>
        <w:tab/>
      </w:r>
      <w:r w:rsidRPr="008D12A2">
        <w:t>Que cumpre as exigências de reserva de cargos para pessoa com deficiência e para reabilitado da Previdência Social, de que trata o art. 93 da Lei nº 8.213/91.</w:t>
      </w:r>
    </w:p>
    <w:p w14:paraId="292840DD" w14:textId="77777777" w:rsidR="00344898" w:rsidRPr="008D12A2" w:rsidRDefault="00344898" w:rsidP="00344898">
      <w:pPr>
        <w:pStyle w:val="SemEspaamento"/>
      </w:pPr>
      <w:r>
        <w:t>3.7.6</w:t>
      </w:r>
      <w:r>
        <w:tab/>
      </w:r>
      <w:r w:rsidRPr="008D12A2">
        <w:t>Que não emprega menor de 18 anos em trabalho noturno, perigoso ou insalubre e não emprega menor de 16 anos, salvo menor, a partir de 14 anos, na condição de aprendiz, nos termos do artigo 7°, XXXIII, da Constituição;</w:t>
      </w:r>
    </w:p>
    <w:p w14:paraId="084D3056" w14:textId="77777777" w:rsidR="00344898" w:rsidRPr="002042D5" w:rsidRDefault="00344898" w:rsidP="00344898">
      <w:pPr>
        <w:pStyle w:val="SemEspaamento"/>
      </w:pPr>
    </w:p>
    <w:p w14:paraId="144402C0" w14:textId="77777777" w:rsidR="00344898" w:rsidRPr="002042D5" w:rsidRDefault="00344898" w:rsidP="00344898">
      <w:pPr>
        <w:pStyle w:val="SemEspaamento"/>
        <w:rPr>
          <w:b/>
        </w:rPr>
      </w:pPr>
      <w:bookmarkStart w:id="5" w:name="_Toc104906821"/>
      <w:r w:rsidRPr="002042D5">
        <w:rPr>
          <w:b/>
        </w:rPr>
        <w:t>4</w:t>
      </w:r>
      <w:r w:rsidRPr="002042D5">
        <w:rPr>
          <w:b/>
        </w:rPr>
        <w:tab/>
        <w:t>FASE DE LANCES</w:t>
      </w:r>
      <w:bookmarkEnd w:id="5"/>
    </w:p>
    <w:p w14:paraId="102A3960" w14:textId="77777777" w:rsidR="00344898" w:rsidRPr="002042D5" w:rsidRDefault="00344898" w:rsidP="00344898">
      <w:pPr>
        <w:pStyle w:val="SemEspaamento"/>
      </w:pPr>
    </w:p>
    <w:p w14:paraId="3EE7BF23" w14:textId="5C4C635C" w:rsidR="00344898" w:rsidRPr="002042D5" w:rsidRDefault="00344898" w:rsidP="00344898">
      <w:pPr>
        <w:pStyle w:val="SemEspaamento"/>
      </w:pPr>
      <w:r w:rsidRPr="00132033">
        <w:t>4.1</w:t>
      </w:r>
      <w:r w:rsidRPr="00132033">
        <w:tab/>
        <w:t>A partir das 8</w:t>
      </w:r>
      <w:r w:rsidR="003E2996" w:rsidRPr="00132033">
        <w:t>h</w:t>
      </w:r>
      <w:r w:rsidRPr="00132033">
        <w:t>30</w:t>
      </w:r>
      <w:r w:rsidR="003E2996" w:rsidRPr="00132033">
        <w:t>min</w:t>
      </w:r>
      <w:r w:rsidRPr="00132033">
        <w:t xml:space="preserve"> da data estabelecida neste Aviso de Contratação Direta, a sessão</w:t>
      </w:r>
      <w:r w:rsidRPr="002042D5">
        <w:t xml:space="preserve"> pública será automaticamente aberta pelo sistema para o envio de lances públicos e sucessivos, exclusivamente por meio do sistema eletrônico, sendo encerrado no horário de finalização de lances também já previsto neste aviso.</w:t>
      </w:r>
    </w:p>
    <w:p w14:paraId="5B9C8272" w14:textId="77777777" w:rsidR="00344898" w:rsidRPr="002042D5" w:rsidRDefault="00344898" w:rsidP="00344898">
      <w:pPr>
        <w:pStyle w:val="SemEspaamento"/>
      </w:pPr>
    </w:p>
    <w:p w14:paraId="1E453C5D" w14:textId="77777777" w:rsidR="00344898" w:rsidRPr="002042D5" w:rsidRDefault="00344898" w:rsidP="00344898">
      <w:pPr>
        <w:pStyle w:val="SemEspaamento"/>
      </w:pPr>
      <w:r>
        <w:t>4.2</w:t>
      </w:r>
      <w:r>
        <w:tab/>
      </w:r>
      <w:r w:rsidRPr="002042D5">
        <w:t>Iniciada a etapa competitiva, os fornecedores deverão encaminhar lances exclusivamente por meio de sistema eletrônico, sendo imediatamente informados do seu recebimento e do valor consignado no registro.</w:t>
      </w:r>
    </w:p>
    <w:p w14:paraId="6129734E" w14:textId="737B9A16" w:rsidR="00344898" w:rsidRPr="002042D5" w:rsidRDefault="00344898" w:rsidP="00344898">
      <w:pPr>
        <w:pStyle w:val="SemEspaamento"/>
      </w:pPr>
      <w:r>
        <w:t>4.2.1</w:t>
      </w:r>
      <w:r>
        <w:tab/>
      </w:r>
      <w:r w:rsidRPr="002042D5">
        <w:t xml:space="preserve">O lance deverá ser ofertado pelo valor </w:t>
      </w:r>
      <w:r w:rsidR="00AC0A28">
        <w:t>global.</w:t>
      </w:r>
    </w:p>
    <w:p w14:paraId="0E396808" w14:textId="77777777" w:rsidR="00344898" w:rsidRPr="002042D5" w:rsidRDefault="00344898" w:rsidP="00344898">
      <w:pPr>
        <w:pStyle w:val="SemEspaamento"/>
      </w:pPr>
    </w:p>
    <w:p w14:paraId="4B58B593" w14:textId="77777777" w:rsidR="00344898" w:rsidRPr="002042D5" w:rsidRDefault="00344898" w:rsidP="00344898">
      <w:pPr>
        <w:pStyle w:val="SemEspaamento"/>
      </w:pPr>
      <w:r>
        <w:t>4.3</w:t>
      </w:r>
      <w:r>
        <w:tab/>
      </w:r>
      <w:r w:rsidRPr="002042D5">
        <w:t>O participante somente poderá oferecer valor inferior ao último lance por ele ofertado e registrado pelo sistema.</w:t>
      </w:r>
    </w:p>
    <w:p w14:paraId="253AAADC" w14:textId="77777777" w:rsidR="00344898" w:rsidRPr="002042D5" w:rsidRDefault="00344898" w:rsidP="00344898">
      <w:pPr>
        <w:pStyle w:val="SemEspaamento"/>
      </w:pPr>
      <w:r>
        <w:t>4.3.1</w:t>
      </w:r>
      <w:r>
        <w:tab/>
      </w:r>
      <w:r w:rsidRPr="002042D5">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6B98752" w14:textId="77777777" w:rsidR="00344898" w:rsidRPr="002042D5" w:rsidRDefault="00344898" w:rsidP="00344898">
      <w:pPr>
        <w:pStyle w:val="SemEspaamento"/>
      </w:pPr>
    </w:p>
    <w:p w14:paraId="268946FB" w14:textId="1C8190B9" w:rsidR="00344898" w:rsidRPr="002042D5" w:rsidRDefault="00344898" w:rsidP="00344898">
      <w:pPr>
        <w:pStyle w:val="SemEspaamento"/>
      </w:pPr>
      <w:r>
        <w:t>4.4</w:t>
      </w:r>
      <w:r>
        <w:tab/>
      </w:r>
      <w:r w:rsidRPr="002042D5">
        <w:t xml:space="preserve">O intervalo mínimo de diferença de valores ou percentuais entre os lances, que incidirá tanto em relação aos lances intermediários quanto em </w:t>
      </w:r>
      <w:r w:rsidRPr="00132033">
        <w:t xml:space="preserve">relação ao que cobrir a melhor oferta é de </w:t>
      </w:r>
      <w:r w:rsidRPr="00132033">
        <w:rPr>
          <w:b/>
        </w:rPr>
        <w:t xml:space="preserve">R$ </w:t>
      </w:r>
      <w:r w:rsidR="00132033">
        <w:rPr>
          <w:b/>
        </w:rPr>
        <w:t>25</w:t>
      </w:r>
      <w:r w:rsidR="00D06593" w:rsidRPr="00132033">
        <w:rPr>
          <w:b/>
        </w:rPr>
        <w:t>,00</w:t>
      </w:r>
      <w:r w:rsidRPr="00132033">
        <w:rPr>
          <w:b/>
        </w:rPr>
        <w:t xml:space="preserve"> (</w:t>
      </w:r>
      <w:r w:rsidR="00132033">
        <w:rPr>
          <w:b/>
        </w:rPr>
        <w:t>vinte e cinco</w:t>
      </w:r>
      <w:r w:rsidR="00A52E9B" w:rsidRPr="00132033">
        <w:rPr>
          <w:b/>
        </w:rPr>
        <w:t xml:space="preserve"> </w:t>
      </w:r>
      <w:r w:rsidR="00D06593" w:rsidRPr="00132033">
        <w:rPr>
          <w:b/>
        </w:rPr>
        <w:t>reais</w:t>
      </w:r>
      <w:r w:rsidR="00A52E9B" w:rsidRPr="00132033">
        <w:rPr>
          <w:b/>
        </w:rPr>
        <w:t>).</w:t>
      </w:r>
    </w:p>
    <w:p w14:paraId="7B74DE20" w14:textId="77777777" w:rsidR="00344898" w:rsidRPr="002042D5" w:rsidRDefault="00344898" w:rsidP="00344898">
      <w:pPr>
        <w:pStyle w:val="SemEspaamento"/>
      </w:pPr>
    </w:p>
    <w:p w14:paraId="4D7A74C0" w14:textId="77777777" w:rsidR="00344898" w:rsidRPr="002042D5" w:rsidRDefault="00344898" w:rsidP="00344898">
      <w:pPr>
        <w:pStyle w:val="SemEspaamento"/>
      </w:pPr>
      <w:r>
        <w:t>4.5</w:t>
      </w:r>
      <w:r>
        <w:tab/>
      </w:r>
      <w:r w:rsidRPr="002042D5">
        <w:t>Havendo lances iguais ao menor já ofertado, prevalecerá aquele que for recebido e registrado primeiro no sistema.</w:t>
      </w:r>
    </w:p>
    <w:p w14:paraId="6DDDBECB" w14:textId="77777777" w:rsidR="00344898" w:rsidRPr="002042D5" w:rsidRDefault="00344898" w:rsidP="00344898">
      <w:pPr>
        <w:pStyle w:val="SemEspaamento"/>
      </w:pPr>
    </w:p>
    <w:p w14:paraId="6EED51CD" w14:textId="77777777" w:rsidR="00344898" w:rsidRPr="002042D5" w:rsidRDefault="00344898" w:rsidP="00344898">
      <w:pPr>
        <w:pStyle w:val="SemEspaamento"/>
      </w:pPr>
      <w:r>
        <w:lastRenderedPageBreak/>
        <w:t>4.6</w:t>
      </w:r>
      <w:r>
        <w:tab/>
      </w:r>
      <w:r w:rsidRPr="002042D5">
        <w:t>Caso o fornecedor não apresente lances, concorrerá com o valor de sua proposta.</w:t>
      </w:r>
    </w:p>
    <w:p w14:paraId="21682095" w14:textId="77777777" w:rsidR="00344898" w:rsidRPr="002042D5" w:rsidRDefault="00344898" w:rsidP="00344898">
      <w:pPr>
        <w:pStyle w:val="SemEspaamento"/>
      </w:pPr>
    </w:p>
    <w:p w14:paraId="32B6B864" w14:textId="77777777" w:rsidR="00344898" w:rsidRPr="002042D5" w:rsidRDefault="00344898" w:rsidP="00344898">
      <w:pPr>
        <w:pStyle w:val="SemEspaamento"/>
      </w:pPr>
      <w:r>
        <w:t>4.7</w:t>
      </w:r>
      <w:r>
        <w:tab/>
      </w:r>
      <w:r w:rsidRPr="002042D5">
        <w:t>Durante o procedimento, os fornecedores serão informados, em tempo real, do valor do menor lance registrado, vedada a identificação do fornecedor.</w:t>
      </w:r>
    </w:p>
    <w:p w14:paraId="26CC9A03" w14:textId="77777777" w:rsidR="00344898" w:rsidRPr="002042D5" w:rsidRDefault="00344898" w:rsidP="00344898">
      <w:pPr>
        <w:pStyle w:val="SemEspaamento"/>
      </w:pPr>
    </w:p>
    <w:p w14:paraId="123D3C16" w14:textId="77777777" w:rsidR="00344898" w:rsidRPr="002042D5" w:rsidRDefault="00344898" w:rsidP="00344898">
      <w:pPr>
        <w:pStyle w:val="SemEspaamento"/>
      </w:pPr>
      <w:r>
        <w:t>4.8</w:t>
      </w:r>
      <w:r>
        <w:tab/>
      </w:r>
      <w:r w:rsidRPr="002042D5">
        <w:t>Imediatamente após o término do prazo estabelecido para a fase de lances, haverá o seu encerramento, com o ordenamento e divulgação dos lances, pelo sistema, em ordem crescente de classificação.</w:t>
      </w:r>
    </w:p>
    <w:p w14:paraId="5236C70C" w14:textId="77777777" w:rsidR="00344898" w:rsidRPr="002042D5" w:rsidRDefault="00344898" w:rsidP="00344898">
      <w:pPr>
        <w:pStyle w:val="SemEspaamento"/>
      </w:pPr>
      <w:r>
        <w:t>4.8.1</w:t>
      </w:r>
      <w:r>
        <w:tab/>
      </w:r>
      <w:r w:rsidRPr="002042D5">
        <w:t>O encerramento da fase de lances ocorrerá de forma automática pontualmente no horário indicado, sem qualquer possibilidade de prorrogação e não havendo tempo aleatório ou mecanismo similar.</w:t>
      </w:r>
    </w:p>
    <w:p w14:paraId="1A7EF3E6" w14:textId="77777777" w:rsidR="00344898" w:rsidRPr="002042D5" w:rsidRDefault="00344898" w:rsidP="00344898">
      <w:pPr>
        <w:pStyle w:val="SemEspaamento"/>
      </w:pPr>
    </w:p>
    <w:p w14:paraId="135F7E8C" w14:textId="77777777" w:rsidR="00344898" w:rsidRPr="002042D5" w:rsidRDefault="00344898" w:rsidP="00344898">
      <w:pPr>
        <w:pStyle w:val="SemEspaamento"/>
        <w:rPr>
          <w:b/>
        </w:rPr>
      </w:pPr>
      <w:bookmarkStart w:id="6" w:name="_Toc104906822"/>
      <w:r w:rsidRPr="002042D5">
        <w:rPr>
          <w:b/>
        </w:rPr>
        <w:t>5</w:t>
      </w:r>
      <w:r w:rsidRPr="002042D5">
        <w:rPr>
          <w:b/>
        </w:rPr>
        <w:tab/>
        <w:t>JULGAMENTO DAS PROPOSTAS DE PREÇO</w:t>
      </w:r>
      <w:bookmarkEnd w:id="6"/>
    </w:p>
    <w:p w14:paraId="518678FB" w14:textId="77777777" w:rsidR="00344898" w:rsidRPr="002042D5" w:rsidRDefault="00344898" w:rsidP="00344898">
      <w:pPr>
        <w:pStyle w:val="SemEspaamento"/>
      </w:pPr>
    </w:p>
    <w:p w14:paraId="2EDC10E6" w14:textId="77777777" w:rsidR="00344898" w:rsidRPr="00EF5706" w:rsidRDefault="00344898" w:rsidP="00344898">
      <w:pPr>
        <w:pStyle w:val="SemEspaamento"/>
      </w:pPr>
      <w:r>
        <w:t>5.1</w:t>
      </w:r>
      <w:r>
        <w:tab/>
      </w:r>
      <w:r w:rsidRPr="00EF5706">
        <w:t>Encerrada a fase de lances, será verificada a conformidade da proposta classificada em primeiro lugar quanto à adequação do objeto e à compatibilidade do preço em relação ao estipulado para a contratação.</w:t>
      </w:r>
    </w:p>
    <w:p w14:paraId="4B81079E" w14:textId="350A1E51" w:rsidR="00344898" w:rsidRPr="00EF5706" w:rsidRDefault="00344898" w:rsidP="00344898">
      <w:pPr>
        <w:pStyle w:val="SemEspaamento"/>
      </w:pPr>
      <w:r>
        <w:t>5.1.1</w:t>
      </w:r>
      <w:r>
        <w:tab/>
      </w:r>
      <w:r w:rsidRPr="00EF5706">
        <w:t xml:space="preserve">Na classificação das propostas apresentadas na presente Dispensa Eletrônica, será adotado o critério de menor preço </w:t>
      </w:r>
      <w:r w:rsidR="00AC0A28">
        <w:t>global</w:t>
      </w:r>
      <w:r w:rsidRPr="00EF5706">
        <w:t>, nos termos do art. 33, I da Lei 14.133/2021 e da especificação constante do Termo de Referência do Anexo I da presente Dispensa Eletrônica.</w:t>
      </w:r>
    </w:p>
    <w:p w14:paraId="300E1DDA" w14:textId="77777777" w:rsidR="00344898" w:rsidRPr="00EF5706" w:rsidRDefault="00344898" w:rsidP="00344898">
      <w:pPr>
        <w:pStyle w:val="SemEspaamento"/>
      </w:pPr>
    </w:p>
    <w:p w14:paraId="289C0BCA" w14:textId="77777777" w:rsidR="00344898" w:rsidRPr="002042D5" w:rsidRDefault="00344898" w:rsidP="00344898">
      <w:pPr>
        <w:pStyle w:val="SemEspaamento"/>
      </w:pPr>
      <w:r w:rsidRPr="002042D5">
        <w:t>5.2</w:t>
      </w:r>
      <w:r w:rsidRPr="002042D5">
        <w:tab/>
        <w:t>No caso de o preço da proposta vencedora estar acima do estimado pela Administração, poderá haver a negociação de condições mais vantajosas.</w:t>
      </w:r>
    </w:p>
    <w:p w14:paraId="057D04D3" w14:textId="77777777" w:rsidR="00344898" w:rsidRPr="002042D5" w:rsidRDefault="00344898" w:rsidP="00344898">
      <w:pPr>
        <w:pStyle w:val="SemEspaamento"/>
      </w:pPr>
      <w:r w:rsidRPr="002042D5">
        <w:t>5.2.1</w:t>
      </w:r>
      <w:r w:rsidRPr="002042D5">
        <w:tab/>
        <w:t>Neste caso, será encaminhada contraproposta ao fornecedor que tenha apresentado o melhor preço, para que seja obtida melhor proposta com preço compatível ao estimado pela Administração.</w:t>
      </w:r>
    </w:p>
    <w:p w14:paraId="282ECE39" w14:textId="77777777" w:rsidR="00344898" w:rsidRPr="002042D5" w:rsidRDefault="00344898" w:rsidP="00344898">
      <w:pPr>
        <w:pStyle w:val="SemEspaamento"/>
      </w:pPr>
      <w:r w:rsidRPr="002042D5">
        <w:t>5.2.2</w:t>
      </w:r>
      <w:r w:rsidRPr="002042D5">
        <w:tab/>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26AA23B2" w14:textId="77777777" w:rsidR="00344898" w:rsidRPr="002042D5" w:rsidRDefault="00344898" w:rsidP="00344898">
      <w:pPr>
        <w:pStyle w:val="SemEspaamento"/>
      </w:pPr>
      <w:r w:rsidRPr="002042D5">
        <w:t>5.2.3</w:t>
      </w:r>
      <w:r w:rsidRPr="002042D5">
        <w:tab/>
        <w:t>Em qualquer caso, concluída a negociação, o resultado será registrado na ata do procedimento da dispensa eletrônica.</w:t>
      </w:r>
    </w:p>
    <w:p w14:paraId="682825F9" w14:textId="77777777" w:rsidR="00344898" w:rsidRPr="002042D5" w:rsidRDefault="00344898" w:rsidP="00344898">
      <w:pPr>
        <w:pStyle w:val="SemEspaamento"/>
      </w:pPr>
      <w:r w:rsidRPr="002042D5">
        <w:t>5.2.4</w:t>
      </w:r>
      <w:r w:rsidRPr="002042D5">
        <w:tab/>
        <w:t>Estando o preço compatível, será solicitado o envio da proposta e, se necessário, de documentos complementares, adequada ao último lance, que deve ser inserida no sistema no prazo de 2 horas, contado da solicitação.</w:t>
      </w:r>
    </w:p>
    <w:p w14:paraId="6745B824" w14:textId="77777777" w:rsidR="00344898" w:rsidRPr="002042D5" w:rsidRDefault="00344898" w:rsidP="00344898">
      <w:pPr>
        <w:pStyle w:val="SemEspaamento"/>
      </w:pPr>
    </w:p>
    <w:p w14:paraId="78B6327D" w14:textId="77777777" w:rsidR="00344898" w:rsidRPr="00EF5706" w:rsidRDefault="00344898" w:rsidP="00344898">
      <w:pPr>
        <w:pStyle w:val="SemEspaamento"/>
      </w:pPr>
      <w:r>
        <w:t>5.3</w:t>
      </w:r>
      <w:r>
        <w:tab/>
      </w:r>
      <w:r w:rsidRPr="00EF5706">
        <w:t>O prazo de validade da proposta não será inferior a 60 (sessenta) dias</w:t>
      </w:r>
      <w:r w:rsidRPr="00EF5706">
        <w:rPr>
          <w:b/>
          <w:bCs/>
        </w:rPr>
        <w:t>,</w:t>
      </w:r>
      <w:r w:rsidRPr="00EF5706">
        <w:t xml:space="preserve"> a contar da data de sua apresentação.</w:t>
      </w:r>
    </w:p>
    <w:p w14:paraId="00BBD775" w14:textId="77777777" w:rsidR="00344898" w:rsidRPr="002042D5" w:rsidRDefault="00344898" w:rsidP="00344898">
      <w:pPr>
        <w:pStyle w:val="SemEspaamento"/>
      </w:pPr>
    </w:p>
    <w:p w14:paraId="4145424D" w14:textId="77777777" w:rsidR="00344898" w:rsidRPr="002042D5" w:rsidRDefault="00344898" w:rsidP="00344898">
      <w:pPr>
        <w:pStyle w:val="SemEspaamento"/>
      </w:pPr>
      <w:r w:rsidRPr="002042D5">
        <w:t>5.4</w:t>
      </w:r>
      <w:r w:rsidRPr="002042D5">
        <w:tab/>
        <w:t>Será desclassificada a proposta vencedora que:</w:t>
      </w:r>
    </w:p>
    <w:p w14:paraId="190D508E" w14:textId="77777777" w:rsidR="00344898" w:rsidRPr="002042D5" w:rsidRDefault="00344898" w:rsidP="00344898">
      <w:pPr>
        <w:pStyle w:val="SemEspaamento"/>
      </w:pPr>
      <w:r>
        <w:t>5.4.1</w:t>
      </w:r>
      <w:r>
        <w:tab/>
      </w:r>
      <w:r w:rsidRPr="002042D5">
        <w:t>Contiver vícios insanáveis;</w:t>
      </w:r>
    </w:p>
    <w:p w14:paraId="2ED80897" w14:textId="77777777" w:rsidR="00344898" w:rsidRPr="002042D5" w:rsidRDefault="00344898" w:rsidP="00344898">
      <w:pPr>
        <w:pStyle w:val="SemEspaamento"/>
      </w:pPr>
      <w:r>
        <w:t>5.4.2</w:t>
      </w:r>
      <w:r>
        <w:tab/>
      </w:r>
      <w:r w:rsidRPr="002042D5">
        <w:t>Não obedecer às especificações técnicas pormenorizadas neste aviso ou em seus anexos;</w:t>
      </w:r>
    </w:p>
    <w:p w14:paraId="30CE5AC1" w14:textId="77777777" w:rsidR="00344898" w:rsidRPr="002042D5" w:rsidRDefault="00344898" w:rsidP="00344898">
      <w:pPr>
        <w:pStyle w:val="SemEspaamento"/>
      </w:pPr>
      <w:r>
        <w:t>5.4.3</w:t>
      </w:r>
      <w:r>
        <w:tab/>
      </w:r>
      <w:r w:rsidRPr="002042D5">
        <w:t>Apresentar preços inexequíveis ou permanecerem acima do preço máximo definido para a contratação;</w:t>
      </w:r>
    </w:p>
    <w:p w14:paraId="777C660B" w14:textId="77777777" w:rsidR="00344898" w:rsidRPr="002042D5" w:rsidRDefault="00344898" w:rsidP="00344898">
      <w:pPr>
        <w:pStyle w:val="SemEspaamento"/>
      </w:pPr>
      <w:r>
        <w:t>5.4.4</w:t>
      </w:r>
      <w:r>
        <w:tab/>
      </w:r>
      <w:r w:rsidRPr="002042D5">
        <w:t>Não tiverem sua exequibilidade demonstrada, quando exigido pela Administração;</w:t>
      </w:r>
    </w:p>
    <w:p w14:paraId="7A639C38" w14:textId="77777777" w:rsidR="00344898" w:rsidRPr="00EF5706" w:rsidRDefault="00344898" w:rsidP="00344898">
      <w:pPr>
        <w:pStyle w:val="SemEspaamento"/>
        <w:rPr>
          <w:i/>
        </w:rPr>
      </w:pPr>
      <w:r>
        <w:t>5.4.5</w:t>
      </w:r>
      <w:r>
        <w:tab/>
      </w:r>
      <w:r w:rsidRPr="002042D5">
        <w:t>Apresentar desconformidade com quaisquer outras exigências deste aviso ou seus anexos, desde que insanável</w:t>
      </w:r>
      <w:r w:rsidRPr="00EF5706">
        <w:t>.</w:t>
      </w:r>
    </w:p>
    <w:p w14:paraId="5A6D03A8" w14:textId="77777777" w:rsidR="00344898" w:rsidRPr="002042D5" w:rsidRDefault="00344898" w:rsidP="00344898">
      <w:pPr>
        <w:pStyle w:val="SemEspaamento"/>
      </w:pPr>
    </w:p>
    <w:p w14:paraId="233232DA" w14:textId="77777777" w:rsidR="00344898" w:rsidRPr="002042D5" w:rsidRDefault="00344898" w:rsidP="00344898">
      <w:pPr>
        <w:pStyle w:val="SemEspaamento"/>
      </w:pPr>
      <w:r w:rsidRPr="002042D5">
        <w:lastRenderedPageBreak/>
        <w:t>5.5</w:t>
      </w:r>
      <w:r w:rsidRPr="002042D5">
        <w:tab/>
        <w:t>Quando o fornecedor não conseguir comprovar que possui ou possuirá recursos suficientes para executar a contento o objeto, será considerada inexequível a proposta de preços ou menor lance que:</w:t>
      </w:r>
    </w:p>
    <w:p w14:paraId="57D5A179" w14:textId="77777777" w:rsidR="00344898" w:rsidRPr="002042D5" w:rsidRDefault="00344898" w:rsidP="00344898">
      <w:pPr>
        <w:pStyle w:val="SemEspaamento"/>
      </w:pPr>
      <w:r>
        <w:t>5.5.1</w:t>
      </w:r>
      <w:r>
        <w:tab/>
      </w:r>
      <w:r w:rsidRPr="002042D5">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39A0755A" w14:textId="77777777" w:rsidR="00344898" w:rsidRPr="002042D5" w:rsidRDefault="00344898" w:rsidP="00344898">
      <w:pPr>
        <w:pStyle w:val="SemEspaamento"/>
      </w:pPr>
      <w:r>
        <w:t>5.5.2</w:t>
      </w:r>
      <w:r>
        <w:tab/>
      </w:r>
      <w:r w:rsidRPr="002042D5">
        <w:t>Apresentar um ou mais valores da planilha de custo que sejam inferiores àqueles fixados em instrumentos de caráter normativo obrigatório, tais como leis, medidas provisórias e convenções coletivas de trabalho vigentes.</w:t>
      </w:r>
    </w:p>
    <w:p w14:paraId="5BC2C1BB" w14:textId="77777777" w:rsidR="00344898" w:rsidRPr="002042D5" w:rsidRDefault="00344898" w:rsidP="00344898">
      <w:pPr>
        <w:pStyle w:val="SemEspaamento"/>
      </w:pPr>
    </w:p>
    <w:p w14:paraId="598EFA13" w14:textId="77777777" w:rsidR="00344898" w:rsidRPr="002042D5" w:rsidRDefault="00344898" w:rsidP="00344898">
      <w:pPr>
        <w:pStyle w:val="SemEspaamento"/>
      </w:pPr>
      <w:r>
        <w:t>5.6</w:t>
      </w:r>
      <w:r>
        <w:tab/>
      </w:r>
      <w:r w:rsidRPr="002042D5">
        <w:t xml:space="preserve">Se houver indícios de inexequibilidade da proposta de preço, ou em caso da necessidade de esclarecimentos complementares, poderão ser efetuadas diligências, para que a empresa comprove a exequibilidade da proposta.  </w:t>
      </w:r>
    </w:p>
    <w:p w14:paraId="5D1C8E41" w14:textId="77777777" w:rsidR="00344898" w:rsidRPr="002042D5" w:rsidRDefault="00344898" w:rsidP="00344898">
      <w:pPr>
        <w:pStyle w:val="SemEspaamento"/>
      </w:pPr>
    </w:p>
    <w:p w14:paraId="2B8A4E46" w14:textId="77777777" w:rsidR="00344898" w:rsidRPr="002042D5" w:rsidRDefault="00344898" w:rsidP="00344898">
      <w:pPr>
        <w:pStyle w:val="SemEspaamento"/>
      </w:pPr>
      <w:r>
        <w:t>5.7</w:t>
      </w:r>
      <w:r>
        <w:tab/>
      </w:r>
      <w:r w:rsidRPr="002042D5">
        <w:t>Erros no preenchimento da planilha não constituem motivo para a desclassificação da proposta. A planilha poderá́ ser ajustada pelo fornecedor, no prazo indicado pelo sistema, desde que não haja majoração do preço.</w:t>
      </w:r>
    </w:p>
    <w:p w14:paraId="73E9942A" w14:textId="77777777" w:rsidR="00344898" w:rsidRPr="002042D5" w:rsidRDefault="00344898" w:rsidP="00344898">
      <w:pPr>
        <w:pStyle w:val="SemEspaamento"/>
      </w:pPr>
      <w:r>
        <w:t>5.7.1</w:t>
      </w:r>
      <w:r>
        <w:tab/>
      </w:r>
      <w:r w:rsidRPr="002042D5">
        <w:t>O ajuste de que trata este dispositivo se limita a sanar erros ou falhas que não alterem a substância das propostas;</w:t>
      </w:r>
    </w:p>
    <w:p w14:paraId="62E60D10" w14:textId="77777777" w:rsidR="00344898" w:rsidRPr="002042D5" w:rsidRDefault="00344898" w:rsidP="00344898">
      <w:pPr>
        <w:pStyle w:val="SemEspaamento"/>
      </w:pPr>
      <w:r>
        <w:t>5.7.2</w:t>
      </w:r>
      <w:r>
        <w:tab/>
      </w:r>
      <w:r w:rsidRPr="002042D5">
        <w:t>Considera-se erro no preenchimento da planilha passível de correção a indicação de recolhimento de impostos e contribuições na forma do Simples Nacional, quando não cabível esse regime.</w:t>
      </w:r>
    </w:p>
    <w:p w14:paraId="2E8FF7C1" w14:textId="77777777" w:rsidR="00344898" w:rsidRPr="002042D5" w:rsidRDefault="00344898" w:rsidP="00344898">
      <w:pPr>
        <w:pStyle w:val="SemEspaamento"/>
      </w:pPr>
    </w:p>
    <w:p w14:paraId="642071E4" w14:textId="77777777" w:rsidR="00344898" w:rsidRPr="002042D5" w:rsidRDefault="00344898" w:rsidP="00344898">
      <w:pPr>
        <w:pStyle w:val="SemEspaamento"/>
      </w:pPr>
      <w:r>
        <w:t>5.8</w:t>
      </w:r>
      <w:r>
        <w:tab/>
      </w:r>
      <w:r w:rsidRPr="002042D5">
        <w:t>Para fins de análise da proposta quanto ao cumprimento das especificações do objeto, poderá ser colhida a manifestação escrita do setor requisitante do serviço ou da área especializada no objeto.</w:t>
      </w:r>
    </w:p>
    <w:p w14:paraId="4BBE1C4E" w14:textId="77777777" w:rsidR="00344898" w:rsidRPr="002042D5" w:rsidRDefault="00344898" w:rsidP="00344898">
      <w:pPr>
        <w:pStyle w:val="SemEspaamento"/>
      </w:pPr>
    </w:p>
    <w:p w14:paraId="5750CC6D" w14:textId="77777777" w:rsidR="00344898" w:rsidRPr="002042D5" w:rsidRDefault="00344898" w:rsidP="00344898">
      <w:pPr>
        <w:pStyle w:val="SemEspaamento"/>
      </w:pPr>
      <w:r>
        <w:t>5.9</w:t>
      </w:r>
      <w:r>
        <w:tab/>
      </w:r>
      <w:r w:rsidRPr="002042D5">
        <w:t>Se a proposta ou lance vencedor for desclassificado, será examinada a proposta ou lance subsequente, e, assim sucessivamente, na ordem de classificação.</w:t>
      </w:r>
    </w:p>
    <w:p w14:paraId="51BF679C" w14:textId="77777777" w:rsidR="00344898" w:rsidRPr="002042D5" w:rsidRDefault="00344898" w:rsidP="00344898">
      <w:pPr>
        <w:pStyle w:val="SemEspaamento"/>
      </w:pPr>
    </w:p>
    <w:p w14:paraId="36F6A8BC" w14:textId="77777777" w:rsidR="00344898" w:rsidRPr="002042D5" w:rsidRDefault="00344898" w:rsidP="00344898">
      <w:pPr>
        <w:pStyle w:val="SemEspaamento"/>
      </w:pPr>
      <w:r>
        <w:t>5.10</w:t>
      </w:r>
      <w:r>
        <w:tab/>
      </w:r>
      <w:r w:rsidRPr="002042D5">
        <w:t>Havendo necessidade, a sessão será suspensa, informando-se no “chat” a nova data e horário para a sua continuidade.</w:t>
      </w:r>
    </w:p>
    <w:p w14:paraId="2FB3FEB4" w14:textId="77777777" w:rsidR="00344898" w:rsidRPr="002042D5" w:rsidRDefault="00344898" w:rsidP="00344898">
      <w:pPr>
        <w:pStyle w:val="SemEspaamento"/>
      </w:pPr>
    </w:p>
    <w:p w14:paraId="273F0108" w14:textId="77777777" w:rsidR="00344898" w:rsidRPr="00EF5706" w:rsidRDefault="00344898" w:rsidP="00344898">
      <w:pPr>
        <w:pStyle w:val="SemEspaamento"/>
      </w:pPr>
      <w:r>
        <w:t>5.11</w:t>
      </w:r>
      <w:r>
        <w:tab/>
      </w:r>
      <w:r w:rsidRPr="00EF5706">
        <w:t>Encerrada a análise quanto à aceitação da proposta, se iniciará a fase de habilitação, analisando-se os documentos apresentados apenas pelo proponente vencedor, observado o disposto neste Aviso de Contratação Direta.</w:t>
      </w:r>
    </w:p>
    <w:p w14:paraId="371747E1" w14:textId="77777777" w:rsidR="00344898" w:rsidRPr="002042D5" w:rsidRDefault="00344898" w:rsidP="00344898">
      <w:pPr>
        <w:pStyle w:val="SemEspaamento"/>
      </w:pPr>
    </w:p>
    <w:p w14:paraId="132D5084" w14:textId="77777777" w:rsidR="00344898" w:rsidRPr="002042D5" w:rsidRDefault="00344898" w:rsidP="00344898">
      <w:pPr>
        <w:pStyle w:val="SemEspaamento"/>
        <w:rPr>
          <w:b/>
        </w:rPr>
      </w:pPr>
      <w:bookmarkStart w:id="7" w:name="_Toc104906823"/>
      <w:r w:rsidRPr="002042D5">
        <w:rPr>
          <w:b/>
        </w:rPr>
        <w:t>6</w:t>
      </w:r>
      <w:r w:rsidRPr="002042D5">
        <w:rPr>
          <w:b/>
        </w:rPr>
        <w:tab/>
        <w:t>HABILITAÇÃO</w:t>
      </w:r>
      <w:bookmarkEnd w:id="7"/>
    </w:p>
    <w:p w14:paraId="4C76A042" w14:textId="77777777" w:rsidR="00344898" w:rsidRPr="002042D5" w:rsidRDefault="00344898" w:rsidP="00344898">
      <w:pPr>
        <w:pStyle w:val="SemEspaamento"/>
      </w:pPr>
    </w:p>
    <w:p w14:paraId="7DEEE8AD" w14:textId="77777777" w:rsidR="00344898" w:rsidRPr="002042D5" w:rsidRDefault="00344898" w:rsidP="00344898">
      <w:pPr>
        <w:pStyle w:val="SemEspaamento"/>
      </w:pPr>
      <w:r>
        <w:t>6.1</w:t>
      </w:r>
      <w:r>
        <w:tab/>
      </w:r>
      <w:r w:rsidRPr="002042D5">
        <w:t>Habilitação jurídica:</w:t>
      </w:r>
    </w:p>
    <w:p w14:paraId="516139D8" w14:textId="77777777" w:rsidR="00344898" w:rsidRPr="002042D5" w:rsidRDefault="00344898" w:rsidP="00344898">
      <w:pPr>
        <w:pStyle w:val="SemEspaamento"/>
      </w:pPr>
      <w:r>
        <w:t>6.1.1</w:t>
      </w:r>
      <w:r>
        <w:tab/>
      </w:r>
      <w:r w:rsidRPr="002042D5">
        <w:t>No caso de empresário individual, inscrição no Registro Público de Empresas Mercantis, a cargo da Junta Comercial da respectiva sede;</w:t>
      </w:r>
    </w:p>
    <w:p w14:paraId="19F4FD32" w14:textId="77777777" w:rsidR="00344898" w:rsidRPr="002042D5" w:rsidRDefault="00344898" w:rsidP="00344898">
      <w:pPr>
        <w:pStyle w:val="SemEspaamento"/>
      </w:pPr>
      <w:r>
        <w:t>6.1.2</w:t>
      </w:r>
      <w:r>
        <w:tab/>
      </w:r>
      <w:r w:rsidRPr="002042D5">
        <w:t xml:space="preserve">Em se tratando de Microempreendedor Individual – MEI: Certificado da Condição de Microempreendedor Individual - CCMEI, cuja aceitação ficará condicionada à verificação da autenticidade no sítio </w:t>
      </w:r>
      <w:hyperlink r:id="rId16" w:history="1">
        <w:r w:rsidRPr="002042D5">
          <w:rPr>
            <w:rStyle w:val="Hyperlink"/>
            <w:color w:val="auto"/>
            <w:u w:val="none"/>
          </w:rPr>
          <w:t>www.portaldoempreendedor.gov.br</w:t>
        </w:r>
      </w:hyperlink>
      <w:r w:rsidRPr="002042D5">
        <w:t>;</w:t>
      </w:r>
    </w:p>
    <w:p w14:paraId="66A225F4" w14:textId="77777777" w:rsidR="00344898" w:rsidRPr="002042D5" w:rsidRDefault="00344898" w:rsidP="00344898">
      <w:pPr>
        <w:pStyle w:val="SemEspaamento"/>
      </w:pPr>
      <w:r>
        <w:lastRenderedPageBreak/>
        <w:t>6.1.3</w:t>
      </w:r>
      <w:r>
        <w:tab/>
      </w:r>
      <w:r w:rsidRPr="002042D5">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596E3B8" w14:textId="77777777" w:rsidR="00344898" w:rsidRPr="002042D5" w:rsidRDefault="00344898" w:rsidP="00344898">
      <w:pPr>
        <w:pStyle w:val="SemEspaamento"/>
      </w:pPr>
      <w:r>
        <w:t>6.1.4</w:t>
      </w:r>
      <w:r>
        <w:tab/>
      </w:r>
      <w:r w:rsidRPr="002042D5">
        <w:t>Inscrição no Registro Público de Empresas Mercantis onde opera, com averbação no Registro onde tem sede a matriz, no caso de ser a participante sucursal, filial ou agência;</w:t>
      </w:r>
    </w:p>
    <w:p w14:paraId="38AB0121" w14:textId="77777777" w:rsidR="00344898" w:rsidRDefault="00344898" w:rsidP="00344898">
      <w:pPr>
        <w:pStyle w:val="SemEspaamento"/>
      </w:pPr>
      <w:r>
        <w:t>6.1.5</w:t>
      </w:r>
      <w:r>
        <w:tab/>
      </w:r>
      <w:r w:rsidRPr="002042D5">
        <w:t>No caso de sociedade simples: inscrição do ato constitutivo no Registro Civil das Pessoas Jurídicas do local de sua sede, acompanhada de prova da indicação dos seus administradores;</w:t>
      </w:r>
    </w:p>
    <w:p w14:paraId="13572F6D" w14:textId="77777777" w:rsidR="00344898" w:rsidRPr="002042D5" w:rsidRDefault="00344898" w:rsidP="00344898">
      <w:pPr>
        <w:pStyle w:val="SemEspaamento"/>
      </w:pPr>
      <w:r>
        <w:t>6.1.6</w:t>
      </w:r>
      <w:r>
        <w:tab/>
      </w:r>
      <w:r w:rsidRPr="002042D5">
        <w:t>Decreto de autorização, em se tratando de sociedade empresária estrangeira em funcionamento no País;</w:t>
      </w:r>
    </w:p>
    <w:p w14:paraId="12C3134F" w14:textId="77777777" w:rsidR="00344898" w:rsidRDefault="00344898" w:rsidP="00344898">
      <w:pPr>
        <w:pStyle w:val="SemEspaamento"/>
      </w:pPr>
      <w:r>
        <w:t>6.1.7</w:t>
      </w:r>
      <w:r>
        <w:tab/>
      </w:r>
      <w:r w:rsidRPr="002042D5">
        <w:t>Os documentos acima deverão estar acompanhados de todas as alterações ou da consolidação respectiva.</w:t>
      </w:r>
    </w:p>
    <w:p w14:paraId="60C885B4" w14:textId="77777777" w:rsidR="00344898" w:rsidRDefault="00344898" w:rsidP="00344898">
      <w:pPr>
        <w:pStyle w:val="SemEspaamento"/>
      </w:pPr>
    </w:p>
    <w:p w14:paraId="07BE3997" w14:textId="77777777" w:rsidR="00344898" w:rsidRPr="002042D5" w:rsidRDefault="00344898" w:rsidP="00344898">
      <w:pPr>
        <w:pStyle w:val="SemEspaamento"/>
      </w:pPr>
      <w:r>
        <w:t>6.2</w:t>
      </w:r>
      <w:r>
        <w:tab/>
      </w:r>
      <w:r w:rsidRPr="002042D5">
        <w:t>Regularidade fiscal, social e trabalhista:</w:t>
      </w:r>
    </w:p>
    <w:p w14:paraId="27B3F840" w14:textId="77777777" w:rsidR="00344898" w:rsidRPr="002042D5" w:rsidRDefault="00344898" w:rsidP="00344898">
      <w:pPr>
        <w:pStyle w:val="SemEspaamento"/>
      </w:pPr>
      <w:r>
        <w:t>6.2.1</w:t>
      </w:r>
      <w:r>
        <w:tab/>
      </w:r>
      <w:r w:rsidRPr="002042D5">
        <w:t>Prova de inscrição no Cadastro Nacional de Pessoas Jurídicas ou no Cadastro de Pessoas Físicas, conforme o caso;</w:t>
      </w:r>
    </w:p>
    <w:p w14:paraId="3E47710A" w14:textId="77777777" w:rsidR="00344898" w:rsidRPr="002042D5" w:rsidRDefault="00344898" w:rsidP="00344898">
      <w:pPr>
        <w:pStyle w:val="SemEspaamento"/>
      </w:pPr>
      <w:r>
        <w:t>6.2.2</w:t>
      </w:r>
      <w:r>
        <w:tab/>
      </w:r>
      <w:r w:rsidRPr="002042D5">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55C8528A" w14:textId="77777777" w:rsidR="00344898" w:rsidRPr="002042D5" w:rsidRDefault="00344898" w:rsidP="00344898">
      <w:pPr>
        <w:pStyle w:val="SemEspaamento"/>
      </w:pPr>
      <w:r>
        <w:t>6.2.3</w:t>
      </w:r>
      <w:r>
        <w:tab/>
      </w:r>
      <w:r w:rsidRPr="002042D5">
        <w:t>Prova de regularidade com o Fundo de Garantia do Tempo de Serviço (FGTS);</w:t>
      </w:r>
    </w:p>
    <w:p w14:paraId="01136409" w14:textId="77777777" w:rsidR="00344898" w:rsidRPr="002042D5" w:rsidRDefault="00344898" w:rsidP="00344898">
      <w:pPr>
        <w:pStyle w:val="SemEspaamento"/>
      </w:pPr>
      <w:r>
        <w:t>6.2.4</w:t>
      </w:r>
      <w:r>
        <w:tab/>
      </w:r>
      <w:r w:rsidRPr="002042D5">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FF14FF6" w14:textId="3F6AF8D9" w:rsidR="00344898" w:rsidRPr="002042D5" w:rsidRDefault="00344898" w:rsidP="00344898">
      <w:pPr>
        <w:pStyle w:val="SemEspaamento"/>
      </w:pPr>
      <w:r>
        <w:t>6.2.5</w:t>
      </w:r>
      <w:r>
        <w:tab/>
      </w:r>
      <w:r w:rsidRPr="002042D5">
        <w:t xml:space="preserve">Prova de inscrição no cadastro de contribuintes </w:t>
      </w:r>
      <w:r w:rsidR="008C06EA">
        <w:t>estadual</w:t>
      </w:r>
      <w:r w:rsidRPr="002042D5">
        <w:t xml:space="preserve">, relativo ao domicílio ou sede do fornecedor, pertinente ao seu ramo de atividade e compatível com o objeto contratual; </w:t>
      </w:r>
    </w:p>
    <w:p w14:paraId="47956E07" w14:textId="77777777" w:rsidR="00344898" w:rsidRPr="002042D5" w:rsidRDefault="00344898" w:rsidP="00344898">
      <w:pPr>
        <w:pStyle w:val="SemEspaamento"/>
      </w:pPr>
      <w:r>
        <w:t>6.2.6</w:t>
      </w:r>
      <w:r>
        <w:tab/>
      </w:r>
      <w:r w:rsidRPr="002042D5">
        <w:t xml:space="preserve">Prova de regularidade com a Fazenda Municipal do domicílio ou sede do fornecedor, relativa à atividade em cujo exercício contrata ou concorre; </w:t>
      </w:r>
    </w:p>
    <w:p w14:paraId="4AAAE9CB" w14:textId="77777777" w:rsidR="00344898" w:rsidRPr="002042D5" w:rsidRDefault="00344898" w:rsidP="00344898">
      <w:pPr>
        <w:pStyle w:val="SemEspaamento"/>
      </w:pPr>
      <w:r>
        <w:t>6.2.7</w:t>
      </w:r>
      <w:r>
        <w:tab/>
      </w:r>
      <w:r w:rsidRPr="002042D5">
        <w:t>Declaração de que cumpre as exigências de reserva de cargos para pessoa com deficiência e para reabilitado da Previdência Social, previstas em lei e em outras normas específicas, nos termos do art. 63, IV, da Lei 4.133/2021.</w:t>
      </w:r>
    </w:p>
    <w:p w14:paraId="19D7F620" w14:textId="77777777" w:rsidR="00344898" w:rsidRPr="008D39C8" w:rsidRDefault="00344898" w:rsidP="00344898">
      <w:pPr>
        <w:pStyle w:val="SemEspaamento"/>
      </w:pPr>
    </w:p>
    <w:p w14:paraId="0D09FA40" w14:textId="77777777" w:rsidR="00344898" w:rsidRPr="008D39C8" w:rsidRDefault="00344898" w:rsidP="00344898">
      <w:pPr>
        <w:pStyle w:val="SemEspaamento"/>
      </w:pPr>
      <w:r>
        <w:t>6.3</w:t>
      </w:r>
      <w:r>
        <w:tab/>
      </w:r>
      <w:r w:rsidRPr="008D39C8">
        <w:t>Qualificação Econômico-Financeira</w:t>
      </w:r>
    </w:p>
    <w:p w14:paraId="52D22DCF" w14:textId="77777777" w:rsidR="00344898" w:rsidRPr="008D39C8" w:rsidRDefault="00344898" w:rsidP="00344898">
      <w:pPr>
        <w:pStyle w:val="SemEspaamento"/>
      </w:pPr>
      <w:r>
        <w:t>6.3.1</w:t>
      </w:r>
      <w:r>
        <w:tab/>
      </w:r>
      <w:r w:rsidRPr="008D39C8">
        <w:t>Certidão negativa de feitos sobre falência expedida pelo distribuidor da sede do licitante, nos termos do inciso II do art. 69 da Lei 14.133/2021.</w:t>
      </w:r>
    </w:p>
    <w:p w14:paraId="64343FC1" w14:textId="6039CCDC" w:rsidR="00344898" w:rsidRDefault="00344898" w:rsidP="00344898">
      <w:pPr>
        <w:pStyle w:val="SemEspaamento"/>
      </w:pPr>
    </w:p>
    <w:p w14:paraId="2475000C" w14:textId="28C92C06" w:rsidR="00AC0A28" w:rsidRDefault="00AC0A28" w:rsidP="00344898">
      <w:pPr>
        <w:pStyle w:val="SemEspaamento"/>
      </w:pPr>
      <w:r>
        <w:t>6.4</w:t>
      </w:r>
      <w:r>
        <w:tab/>
        <w:t>Qualificação Técnica:</w:t>
      </w:r>
    </w:p>
    <w:p w14:paraId="295191F9" w14:textId="0564677A" w:rsidR="00AC0A28" w:rsidRDefault="00AC0A28" w:rsidP="00AC0A28">
      <w:pPr>
        <w:pStyle w:val="SemEspaamento"/>
      </w:pPr>
      <w:r>
        <w:t>6.4.1</w:t>
      </w:r>
      <w:r>
        <w:tab/>
        <w:t>Declaração de que o licitante tomou conhecimento de todas as informações e das condições locais para o cumprimento das obrigações objeto da licitação.</w:t>
      </w:r>
    </w:p>
    <w:p w14:paraId="3959BA86" w14:textId="43AE105C" w:rsidR="00AC0A28" w:rsidRDefault="00AC0A28" w:rsidP="00AC0A28">
      <w:pPr>
        <w:pStyle w:val="SemEspaamento"/>
      </w:pPr>
      <w:r>
        <w:t>6.4.2</w:t>
      </w:r>
      <w:r>
        <w:tab/>
        <w:t>A declaração acima poderá ser substituída por declaração formal assinada pelo responsável técnico do licitante acerca do conhecimento pleno das condições e peculiaridades da contratação.</w:t>
      </w:r>
    </w:p>
    <w:p w14:paraId="22A125EF" w14:textId="07B66BEC" w:rsidR="00AC0A28" w:rsidRDefault="00AC0A28" w:rsidP="00344898">
      <w:pPr>
        <w:pStyle w:val="SemEspaamento"/>
      </w:pPr>
      <w:r>
        <w:t>6.4.3</w:t>
      </w:r>
      <w: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8B5DE1B" w14:textId="77777777" w:rsidR="00AC0A28" w:rsidRDefault="00AC0A28" w:rsidP="00344898">
      <w:pPr>
        <w:pStyle w:val="SemEspaamento"/>
      </w:pPr>
    </w:p>
    <w:p w14:paraId="437EBBFC" w14:textId="7EE15D85" w:rsidR="00344898" w:rsidRPr="008D39C8" w:rsidRDefault="00344898" w:rsidP="00344898">
      <w:pPr>
        <w:pStyle w:val="SemEspaamento"/>
      </w:pPr>
      <w:r>
        <w:t>6.</w:t>
      </w:r>
      <w:r w:rsidR="00AC0A28">
        <w:t>5</w:t>
      </w:r>
      <w:r>
        <w:tab/>
      </w:r>
      <w:r w:rsidRPr="008D39C8">
        <w:t xml:space="preserve">Outras </w:t>
      </w:r>
      <w:r>
        <w:t>c</w:t>
      </w:r>
      <w:r w:rsidRPr="008D39C8">
        <w:t>omprovações:</w:t>
      </w:r>
    </w:p>
    <w:p w14:paraId="6FFE8976" w14:textId="399F422D" w:rsidR="00344898" w:rsidRPr="008D39C8" w:rsidRDefault="00344898" w:rsidP="00344898">
      <w:pPr>
        <w:pStyle w:val="SemEspaamento"/>
      </w:pPr>
      <w:r>
        <w:lastRenderedPageBreak/>
        <w:t>6.</w:t>
      </w:r>
      <w:r w:rsidR="00AC0A28">
        <w:t>5</w:t>
      </w:r>
      <w:r>
        <w:t>.1</w:t>
      </w:r>
      <w:r>
        <w:tab/>
      </w:r>
      <w:r w:rsidRPr="008D39C8">
        <w:t>Quando for o caso, para exercício do direito da preferência prevista na Lei Complementar nº 123/06, a empresa deverá apresentar Certidão expedida pela Junta Comercial na forma do art. 8º da IN 103/2007 do DNRC, devidamente atualizada ou Declaração de Microempresa ou Empresa de Pequeno Porte expedido pela própria empresa.</w:t>
      </w:r>
    </w:p>
    <w:p w14:paraId="12EC68AF" w14:textId="66DDCBC2" w:rsidR="00344898" w:rsidRPr="008D39C8" w:rsidRDefault="00344898" w:rsidP="00344898">
      <w:pPr>
        <w:pStyle w:val="SemEspaamento"/>
      </w:pPr>
      <w:r>
        <w:t>6.</w:t>
      </w:r>
      <w:r w:rsidR="00AC0A28">
        <w:t>5</w:t>
      </w:r>
      <w:r>
        <w:t>.2</w:t>
      </w:r>
      <w:r>
        <w:tab/>
      </w:r>
      <w:r w:rsidRPr="008D39C8">
        <w:t>Se a licitante for a matriz, todos os documentos deverão estar em nome da matriz, e se for a filial, todos os documentos deverão estar em nome da filial, exceto aqueles documentos que, pela própria natureza, comprovadamente, forem emitidos somente em nome da matriz.</w:t>
      </w:r>
    </w:p>
    <w:p w14:paraId="1278BBF2" w14:textId="2CF1567C" w:rsidR="00344898" w:rsidRPr="008D39C8" w:rsidRDefault="00344898" w:rsidP="00344898">
      <w:pPr>
        <w:pStyle w:val="SemEspaamento"/>
      </w:pPr>
      <w:r>
        <w:t>6.</w:t>
      </w:r>
      <w:r w:rsidR="00AC0A28">
        <w:t>5</w:t>
      </w:r>
      <w:r>
        <w:t>.3</w:t>
      </w:r>
      <w:r>
        <w:tab/>
      </w:r>
      <w:r w:rsidRPr="008D39C8">
        <w:t>As certidões que não tenham prazo de validade legal ou expresso no documento ter-se-ão como válidas pelo prazo de 90 (noventa) dias de sua emissão.</w:t>
      </w:r>
    </w:p>
    <w:p w14:paraId="3CCEF97F" w14:textId="3C649A9E" w:rsidR="00344898" w:rsidRPr="008D39C8" w:rsidRDefault="00344898" w:rsidP="00344898">
      <w:pPr>
        <w:pStyle w:val="SemEspaamento"/>
      </w:pPr>
      <w:r>
        <w:t>6.</w:t>
      </w:r>
      <w:r w:rsidR="00AC0A28">
        <w:t>5</w:t>
      </w:r>
      <w:r>
        <w:t>.4</w:t>
      </w:r>
      <w:r>
        <w:tab/>
      </w:r>
      <w:r w:rsidRPr="008D39C8">
        <w:t xml:space="preserve">Os documentos de habilitação poderão ser apresentados em original, por cópia simples, com declaração de autenticidade feita pelo proponente ou por advogado, sob sua responsabilidade pessoal, nos termos do art. 5º, § 3º </w:t>
      </w:r>
      <w:r w:rsidRPr="00471CE6">
        <w:t>do Decreto Municipal nº 027/2023.</w:t>
      </w:r>
    </w:p>
    <w:p w14:paraId="6B465B05" w14:textId="77777777" w:rsidR="00344898" w:rsidRPr="008D39C8" w:rsidRDefault="00344898" w:rsidP="00344898">
      <w:pPr>
        <w:pStyle w:val="SemEspaamento"/>
      </w:pPr>
    </w:p>
    <w:p w14:paraId="051EBF83" w14:textId="77D7E491" w:rsidR="00344898" w:rsidRPr="008D39C8" w:rsidRDefault="00344898" w:rsidP="00344898">
      <w:pPr>
        <w:pStyle w:val="SemEspaamento"/>
      </w:pPr>
      <w:r w:rsidRPr="008D39C8">
        <w:t>6.</w:t>
      </w:r>
      <w:r w:rsidR="00AC0A28">
        <w:t>6</w:t>
      </w:r>
      <w:r w:rsidRPr="008D39C8">
        <w:tab/>
        <w:t>Havendo necessidade de analisar minuciosamente os documentos exigidos, a sessão será suspensa, sendo informada a nova data e horário para a sua continuidade.</w:t>
      </w:r>
    </w:p>
    <w:p w14:paraId="07A5BF43" w14:textId="77777777" w:rsidR="00344898" w:rsidRPr="008D39C8" w:rsidRDefault="00344898" w:rsidP="00344898">
      <w:pPr>
        <w:pStyle w:val="SemEspaamento"/>
      </w:pPr>
    </w:p>
    <w:p w14:paraId="7CA7296E" w14:textId="329AC963" w:rsidR="00344898" w:rsidRPr="008D39C8" w:rsidRDefault="00344898" w:rsidP="00344898">
      <w:pPr>
        <w:pStyle w:val="SemEspaamento"/>
      </w:pPr>
      <w:r w:rsidRPr="008D39C8">
        <w:t>6.</w:t>
      </w:r>
      <w:r w:rsidR="00AC0A28">
        <w:t>7</w:t>
      </w:r>
      <w:r w:rsidRPr="008D39C8">
        <w:tab/>
        <w:t>Será inabilitado o fornecedor que não comprovar sua habilitação, seja por não apresentar quaisquer dos documentos exigidos, ou apresentá-los em desacordo com o estabelecido neste Aviso de Contratação Direta.</w:t>
      </w:r>
    </w:p>
    <w:p w14:paraId="33ED54BA" w14:textId="08FBB631" w:rsidR="00344898" w:rsidRPr="008D39C8" w:rsidRDefault="00344898" w:rsidP="00344898">
      <w:pPr>
        <w:pStyle w:val="SemEspaamento"/>
      </w:pPr>
      <w:r w:rsidRPr="008D39C8">
        <w:t>6.</w:t>
      </w:r>
      <w:r w:rsidR="00AC0A28">
        <w:t>7</w:t>
      </w:r>
      <w:r w:rsidRPr="008D39C8">
        <w:t>.1</w:t>
      </w:r>
      <w:r w:rsidRPr="008D39C8">
        <w:tab/>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2D82F79" w14:textId="77777777" w:rsidR="00344898" w:rsidRPr="008D39C8" w:rsidRDefault="00344898" w:rsidP="00344898">
      <w:pPr>
        <w:pStyle w:val="SemEspaamento"/>
      </w:pPr>
    </w:p>
    <w:p w14:paraId="2AA20EDF" w14:textId="77777777" w:rsidR="00344898" w:rsidRPr="008D39C8" w:rsidRDefault="00344898" w:rsidP="00344898">
      <w:pPr>
        <w:pStyle w:val="SemEspaamento"/>
      </w:pPr>
      <w:r>
        <w:t>6.7</w:t>
      </w:r>
      <w:r>
        <w:tab/>
      </w:r>
      <w:r w:rsidRPr="008D39C8">
        <w:t>Constatado o atendimento às exigências de habilitação, o fornecedor será habilitado.</w:t>
      </w:r>
    </w:p>
    <w:p w14:paraId="262159A7" w14:textId="77777777" w:rsidR="00344898" w:rsidRPr="008D39C8" w:rsidRDefault="00344898" w:rsidP="00344898">
      <w:pPr>
        <w:pStyle w:val="SemEspaamento"/>
      </w:pPr>
    </w:p>
    <w:p w14:paraId="687930EF" w14:textId="77777777" w:rsidR="00344898" w:rsidRPr="008D39C8" w:rsidRDefault="00344898" w:rsidP="00344898">
      <w:pPr>
        <w:pStyle w:val="SemEspaamento"/>
        <w:rPr>
          <w:b/>
        </w:rPr>
      </w:pPr>
      <w:r w:rsidRPr="008D39C8">
        <w:rPr>
          <w:b/>
        </w:rPr>
        <w:t>7</w:t>
      </w:r>
      <w:r w:rsidRPr="008D39C8">
        <w:rPr>
          <w:b/>
        </w:rPr>
        <w:tab/>
        <w:t>DOS RECURSOS E AUTORIZAÇÃO PARA A CONTRATAÇÃO DIRETA:</w:t>
      </w:r>
    </w:p>
    <w:p w14:paraId="0C5735CA" w14:textId="77777777" w:rsidR="00344898" w:rsidRPr="008D39C8" w:rsidRDefault="00344898" w:rsidP="00344898">
      <w:pPr>
        <w:pStyle w:val="SemEspaamento"/>
      </w:pPr>
    </w:p>
    <w:p w14:paraId="08B74E9E" w14:textId="77777777" w:rsidR="00344898" w:rsidRDefault="00344898" w:rsidP="00344898">
      <w:pPr>
        <w:pStyle w:val="SemEspaamento"/>
      </w:pPr>
      <w:r>
        <w:t>7.1</w:t>
      </w:r>
      <w:r>
        <w:tab/>
      </w:r>
      <w:r w:rsidRPr="008D39C8">
        <w:t xml:space="preserve">A interposição de recurso referente ao julgamento das propostas, à habilitação ou inabilitação de licitantes, à anulação ou revogação da licitação, observará o disposto no </w:t>
      </w:r>
      <w:hyperlink r:id="rId17" w:anchor="art165" w:history="1">
        <w:r w:rsidRPr="008D39C8">
          <w:rPr>
            <w:rStyle w:val="Hyperlink"/>
            <w:color w:val="auto"/>
            <w:u w:val="none"/>
          </w:rPr>
          <w:t>art. 165 da Lei nº 14.133, de 2021</w:t>
        </w:r>
      </w:hyperlink>
      <w:r w:rsidRPr="008D39C8">
        <w:t>.</w:t>
      </w:r>
    </w:p>
    <w:p w14:paraId="7B4FBAC4" w14:textId="77777777" w:rsidR="00344898" w:rsidRPr="008D39C8" w:rsidRDefault="00344898" w:rsidP="00344898">
      <w:pPr>
        <w:pStyle w:val="SemEspaamento"/>
      </w:pPr>
    </w:p>
    <w:p w14:paraId="3CBCFA53" w14:textId="77777777" w:rsidR="00344898" w:rsidRDefault="00344898" w:rsidP="00344898">
      <w:pPr>
        <w:pStyle w:val="SemEspaamento"/>
      </w:pPr>
      <w:r>
        <w:t>7.2</w:t>
      </w:r>
      <w:r>
        <w:tab/>
      </w:r>
      <w:r w:rsidRPr="008D39C8">
        <w:t>O prazo recursal é de 3 (três) dias úteis, contados da data de intimação ou de lavratura da ata.</w:t>
      </w:r>
    </w:p>
    <w:p w14:paraId="38DC0537" w14:textId="77777777" w:rsidR="00344898" w:rsidRPr="008D39C8" w:rsidRDefault="00344898" w:rsidP="00344898">
      <w:pPr>
        <w:pStyle w:val="SemEspaamento"/>
      </w:pPr>
    </w:p>
    <w:p w14:paraId="6BC0D842" w14:textId="77777777" w:rsidR="00344898" w:rsidRPr="008D39C8" w:rsidRDefault="00344898" w:rsidP="00344898">
      <w:pPr>
        <w:pStyle w:val="SemEspaamento"/>
      </w:pPr>
      <w:r>
        <w:t>7.3</w:t>
      </w:r>
      <w:r>
        <w:tab/>
      </w:r>
      <w:r w:rsidRPr="008D39C8">
        <w:t>Quando o recurso apresentado impugnar o julgamento das propostas ou o ato de habilitação ou inabilitação do licitante:</w:t>
      </w:r>
    </w:p>
    <w:p w14:paraId="60354E8A" w14:textId="77777777" w:rsidR="00344898" w:rsidRPr="008D39C8" w:rsidRDefault="00344898" w:rsidP="00344898">
      <w:pPr>
        <w:pStyle w:val="SemEspaamento"/>
      </w:pPr>
      <w:r>
        <w:t>7.3.1</w:t>
      </w:r>
      <w:r>
        <w:tab/>
        <w:t>A</w:t>
      </w:r>
      <w:r w:rsidRPr="008D39C8">
        <w:t xml:space="preserve"> intenção de recorrer deverá ser manifestada imediatamente, sob pena de preclusão;</w:t>
      </w:r>
    </w:p>
    <w:p w14:paraId="7812F9FE" w14:textId="77777777" w:rsidR="00344898" w:rsidRDefault="00344898" w:rsidP="00344898">
      <w:pPr>
        <w:pStyle w:val="SemEspaamento"/>
      </w:pPr>
      <w:r>
        <w:t>7.3.2</w:t>
      </w:r>
      <w:r>
        <w:tab/>
        <w:t>O</w:t>
      </w:r>
      <w:r w:rsidRPr="008D39C8">
        <w:t xml:space="preserve"> prazo para apresentação das razões recursais será iniciado na data de intimação ou de lavratura da ata de habilitação ou inabilitação</w:t>
      </w:r>
      <w:r>
        <w:t>.</w:t>
      </w:r>
    </w:p>
    <w:p w14:paraId="0B0D7AC4" w14:textId="77777777" w:rsidR="00344898" w:rsidRPr="008D39C8" w:rsidRDefault="00344898" w:rsidP="00344898">
      <w:pPr>
        <w:pStyle w:val="SemEspaamento"/>
      </w:pPr>
    </w:p>
    <w:p w14:paraId="1F2B5D7D" w14:textId="77777777" w:rsidR="00344898" w:rsidRDefault="00344898" w:rsidP="00344898">
      <w:pPr>
        <w:pStyle w:val="SemEspaamento"/>
      </w:pPr>
      <w:r>
        <w:t>7.4</w:t>
      </w:r>
      <w:r>
        <w:tab/>
      </w:r>
      <w:r w:rsidRPr="008D39C8">
        <w:t>Os recursos deverão ser encaminhados em campo próprio do sistema.</w:t>
      </w:r>
    </w:p>
    <w:p w14:paraId="5DAE454C" w14:textId="77777777" w:rsidR="00344898" w:rsidRPr="008D39C8" w:rsidRDefault="00344898" w:rsidP="00344898">
      <w:pPr>
        <w:pStyle w:val="SemEspaamento"/>
      </w:pPr>
    </w:p>
    <w:p w14:paraId="01A559FE" w14:textId="77777777" w:rsidR="00344898" w:rsidRDefault="00344898" w:rsidP="00344898">
      <w:pPr>
        <w:pStyle w:val="SemEspaamento"/>
      </w:pPr>
      <w:r>
        <w:t>7.5</w:t>
      </w:r>
      <w:r>
        <w:tab/>
      </w:r>
      <w:r w:rsidRPr="008D39C8">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F7A0F89" w14:textId="77777777" w:rsidR="00344898" w:rsidRPr="008D39C8" w:rsidRDefault="00344898" w:rsidP="00344898">
      <w:pPr>
        <w:pStyle w:val="SemEspaamento"/>
      </w:pPr>
    </w:p>
    <w:p w14:paraId="48B2BF54" w14:textId="77777777" w:rsidR="00344898" w:rsidRDefault="00344898" w:rsidP="00344898">
      <w:pPr>
        <w:pStyle w:val="SemEspaamento"/>
      </w:pPr>
      <w:r>
        <w:t>7.6</w:t>
      </w:r>
      <w:r>
        <w:tab/>
      </w:r>
      <w:r w:rsidRPr="008D39C8">
        <w:t>Os recursos interpostos fora do prazo não serão conhecidos.</w:t>
      </w:r>
    </w:p>
    <w:p w14:paraId="0C62E68A" w14:textId="77777777" w:rsidR="00344898" w:rsidRPr="008D39C8" w:rsidRDefault="00344898" w:rsidP="00344898">
      <w:pPr>
        <w:pStyle w:val="SemEspaamento"/>
      </w:pPr>
    </w:p>
    <w:p w14:paraId="4932FA9F" w14:textId="77777777" w:rsidR="00344898" w:rsidRDefault="00344898" w:rsidP="00344898">
      <w:pPr>
        <w:pStyle w:val="SemEspaamento"/>
      </w:pPr>
      <w:r>
        <w:t>7.7</w:t>
      </w:r>
      <w:r>
        <w:tab/>
      </w:r>
      <w:r w:rsidRPr="008D39C8">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3C59255" w14:textId="77777777" w:rsidR="00344898" w:rsidRPr="008D39C8" w:rsidRDefault="00344898" w:rsidP="00344898">
      <w:pPr>
        <w:pStyle w:val="SemEspaamento"/>
      </w:pPr>
    </w:p>
    <w:p w14:paraId="0D8BA84A" w14:textId="77777777" w:rsidR="00344898" w:rsidRDefault="00344898" w:rsidP="00344898">
      <w:pPr>
        <w:pStyle w:val="SemEspaamento"/>
      </w:pPr>
      <w:bookmarkStart w:id="8" w:name="_Hlk155633843"/>
      <w:r>
        <w:t>7.8</w:t>
      </w:r>
      <w:r>
        <w:tab/>
      </w:r>
      <w:r w:rsidRPr="008D39C8">
        <w:t>O recurso e o pedido de reconsideração terão efeito suspensivo do ato ou da decisão recorrida até que sobrevenha decisão final da autoridade competente.</w:t>
      </w:r>
    </w:p>
    <w:p w14:paraId="41C3D774" w14:textId="77777777" w:rsidR="00344898" w:rsidRPr="008D39C8" w:rsidRDefault="00344898" w:rsidP="00344898">
      <w:pPr>
        <w:pStyle w:val="SemEspaamento"/>
      </w:pPr>
    </w:p>
    <w:bookmarkEnd w:id="8"/>
    <w:p w14:paraId="112D5C4E" w14:textId="77777777" w:rsidR="00344898" w:rsidRDefault="00344898" w:rsidP="00344898">
      <w:pPr>
        <w:pStyle w:val="SemEspaamento"/>
      </w:pPr>
      <w:r>
        <w:t>7.9</w:t>
      </w:r>
      <w:r>
        <w:tab/>
      </w:r>
      <w:r w:rsidRPr="008D39C8">
        <w:t>O acolhimento do recurso invalida tão somente os atos insuscetíveis de aproveitamento</w:t>
      </w:r>
      <w:r>
        <w:t>.</w:t>
      </w:r>
    </w:p>
    <w:p w14:paraId="143AC3AD" w14:textId="77777777" w:rsidR="00344898" w:rsidRPr="008D39C8" w:rsidRDefault="00344898" w:rsidP="00344898">
      <w:pPr>
        <w:pStyle w:val="SemEspaamento"/>
      </w:pPr>
    </w:p>
    <w:p w14:paraId="2D718530" w14:textId="77777777" w:rsidR="00344898" w:rsidRDefault="00344898" w:rsidP="00344898">
      <w:pPr>
        <w:pStyle w:val="SemEspaamento"/>
      </w:pPr>
      <w:r>
        <w:t>7.10</w:t>
      </w:r>
      <w:r>
        <w:tab/>
      </w:r>
      <w:r w:rsidRPr="008D39C8">
        <w:t xml:space="preserve">Os autos do processo permanecerão com vista franqueada aos interessados no sítio eletrônico </w:t>
      </w:r>
      <w:hyperlink r:id="rId18" w:history="1">
        <w:r w:rsidRPr="008D39C8">
          <w:rPr>
            <w:rStyle w:val="Hyperlink"/>
            <w:color w:val="auto"/>
            <w:u w:val="none"/>
          </w:rPr>
          <w:t>www.bll.org.br</w:t>
        </w:r>
      </w:hyperlink>
      <w:r w:rsidRPr="008D39C8">
        <w:t>.</w:t>
      </w:r>
    </w:p>
    <w:p w14:paraId="770F44E5" w14:textId="77777777" w:rsidR="00344898" w:rsidRPr="008D39C8" w:rsidRDefault="00344898" w:rsidP="00344898">
      <w:pPr>
        <w:pStyle w:val="SemEspaamento"/>
      </w:pPr>
    </w:p>
    <w:p w14:paraId="1FD309D1" w14:textId="77777777" w:rsidR="00344898" w:rsidRDefault="00344898" w:rsidP="00344898">
      <w:pPr>
        <w:pStyle w:val="SemEspaamento"/>
      </w:pPr>
      <w:bookmarkStart w:id="9" w:name="_Hlk155633873"/>
      <w:r>
        <w:t>7.11</w:t>
      </w:r>
      <w:r>
        <w:tab/>
      </w:r>
      <w:r w:rsidRPr="008D39C8">
        <w:t xml:space="preserve">Não interposto recurso ou julgados os recursos interpostos, o processo será remetido ao Departamento Jurídico para parecer </w:t>
      </w:r>
      <w:r w:rsidRPr="009D6FD6">
        <w:t xml:space="preserve">e ao </w:t>
      </w:r>
      <w:r>
        <w:t>Prefeito Municipal</w:t>
      </w:r>
      <w:r w:rsidRPr="009D6FD6">
        <w:t>, para</w:t>
      </w:r>
      <w:r w:rsidRPr="008D39C8">
        <w:t xml:space="preserve"> autorização da contratação direta, nos termos do art. 72, VIII e Parágrafo Único da Lei 14.133/2021</w:t>
      </w:r>
      <w:bookmarkEnd w:id="9"/>
      <w:r>
        <w:t>.</w:t>
      </w:r>
    </w:p>
    <w:p w14:paraId="7E2C5DE1" w14:textId="77777777" w:rsidR="00344898" w:rsidRPr="00AA061A" w:rsidRDefault="00344898" w:rsidP="00344898">
      <w:pPr>
        <w:pStyle w:val="SemEspaamento"/>
      </w:pPr>
    </w:p>
    <w:p w14:paraId="071A8178" w14:textId="77777777" w:rsidR="00344898" w:rsidRPr="00AA061A" w:rsidRDefault="00344898" w:rsidP="00344898">
      <w:pPr>
        <w:pStyle w:val="SemEspaamento"/>
        <w:rPr>
          <w:b/>
        </w:rPr>
      </w:pPr>
      <w:bookmarkStart w:id="10" w:name="_Toc104906824"/>
      <w:r w:rsidRPr="00AA061A">
        <w:rPr>
          <w:b/>
        </w:rPr>
        <w:t>8</w:t>
      </w:r>
      <w:r w:rsidRPr="00AA061A">
        <w:rPr>
          <w:b/>
        </w:rPr>
        <w:tab/>
        <w:t>CONTRATAÇÃO</w:t>
      </w:r>
      <w:bookmarkEnd w:id="10"/>
    </w:p>
    <w:p w14:paraId="1EE58E78" w14:textId="77777777" w:rsidR="00344898" w:rsidRPr="00AA061A" w:rsidRDefault="00344898" w:rsidP="00344898">
      <w:pPr>
        <w:pStyle w:val="SemEspaamento"/>
      </w:pPr>
    </w:p>
    <w:p w14:paraId="67975C12" w14:textId="77777777" w:rsidR="00344898" w:rsidRPr="00AA061A" w:rsidRDefault="00344898" w:rsidP="00344898">
      <w:pPr>
        <w:pStyle w:val="SemEspaamento"/>
      </w:pPr>
      <w:r>
        <w:t>8.1</w:t>
      </w:r>
      <w:r>
        <w:tab/>
      </w:r>
      <w:r w:rsidRPr="00AA061A">
        <w:t xml:space="preserve">Após a autorização da autoridade competente para a contratação direta e sua devida publicação no sítio eletrônico oficial da Prefeitura Municipal de </w:t>
      </w:r>
      <w:proofErr w:type="spellStart"/>
      <w:r w:rsidRPr="00AA061A">
        <w:t>Mariápolis</w:t>
      </w:r>
      <w:proofErr w:type="spellEnd"/>
      <w:r w:rsidRPr="00AA061A">
        <w:t>, caso se conclua pela contratação, será firmado Termo de Contrato, nos termos da minuta constante do Anexo V deste Aviso de Contratação Direta.</w:t>
      </w:r>
    </w:p>
    <w:p w14:paraId="34B40D82" w14:textId="77777777" w:rsidR="00344898" w:rsidRPr="00AA061A" w:rsidRDefault="00344898" w:rsidP="00344898">
      <w:pPr>
        <w:pStyle w:val="SemEspaamento"/>
      </w:pPr>
    </w:p>
    <w:p w14:paraId="7A770E70" w14:textId="77777777" w:rsidR="00344898" w:rsidRPr="00AA061A" w:rsidRDefault="00344898" w:rsidP="00344898">
      <w:pPr>
        <w:pStyle w:val="SemEspaamento"/>
      </w:pPr>
      <w:r>
        <w:t>8.2</w:t>
      </w:r>
      <w:r>
        <w:tab/>
      </w:r>
      <w:r w:rsidRPr="00AA061A">
        <w:t>O vencedor da presente Dispensa Eletrônica terá o prazo de 05 (cinco) dias úteis, contados a partir da data de sua convocação, para assinar o Termo de Contrato, sob pena de decair do direito à contratação, sem prejuízo das sanções previstas neste Aviso de Contratação Direta.</w:t>
      </w:r>
    </w:p>
    <w:p w14:paraId="4471D333" w14:textId="77777777" w:rsidR="00344898" w:rsidRPr="00AA061A" w:rsidRDefault="00344898" w:rsidP="00344898">
      <w:pPr>
        <w:pStyle w:val="SemEspaamento"/>
      </w:pPr>
      <w:r>
        <w:t>8.2.1</w:t>
      </w:r>
      <w:r>
        <w:tab/>
      </w:r>
      <w:r w:rsidRPr="00AA061A">
        <w:t>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w:t>
      </w:r>
    </w:p>
    <w:bookmarkEnd w:id="0"/>
    <w:p w14:paraId="5DC036C0" w14:textId="77777777" w:rsidR="00344898" w:rsidRPr="00AA061A" w:rsidRDefault="00344898" w:rsidP="00344898">
      <w:pPr>
        <w:pStyle w:val="SemEspaamento"/>
      </w:pPr>
      <w:r>
        <w:t>8.2.3</w:t>
      </w:r>
      <w:r>
        <w:tab/>
      </w:r>
      <w:r w:rsidRPr="00AA061A">
        <w:t>O prazo previsto para assinatura do contrato poderá ser prorrogado 1 (uma) vez, por igual período, por solicitação justificada do vencedor da presente Dispensa Eletrônica e aceita pela Administração.</w:t>
      </w:r>
    </w:p>
    <w:p w14:paraId="32013AD1" w14:textId="0B34DD44" w:rsidR="00344898" w:rsidRPr="00AA061A" w:rsidRDefault="00344898" w:rsidP="00344898">
      <w:pPr>
        <w:pStyle w:val="SemEspaamento"/>
      </w:pPr>
      <w:r>
        <w:t>8.2.4</w:t>
      </w:r>
      <w:r>
        <w:tab/>
      </w:r>
      <w:r w:rsidRPr="00AA061A">
        <w:t xml:space="preserve">O prazo de vigência do contrato será contado de sua assinatura até </w:t>
      </w:r>
      <w:r w:rsidR="005911C2" w:rsidRPr="00AB6BD9">
        <w:t>31</w:t>
      </w:r>
      <w:r w:rsidRPr="00AB6BD9">
        <w:t xml:space="preserve"> de </w:t>
      </w:r>
      <w:r w:rsidR="005911C2" w:rsidRPr="00AB6BD9">
        <w:t>janeiro</w:t>
      </w:r>
      <w:r w:rsidRPr="00AB6BD9">
        <w:t xml:space="preserve"> de 202</w:t>
      </w:r>
      <w:r w:rsidR="005911C2" w:rsidRPr="00AB6BD9">
        <w:t>5</w:t>
      </w:r>
      <w:r w:rsidRPr="00AB6BD9">
        <w:t>, produzindo</w:t>
      </w:r>
      <w:r w:rsidRPr="00AA061A">
        <w:t xml:space="preserve"> seus efeitos, no entanto, a contar da sua publicação no Portal Nacional de Contratações Públicas.</w:t>
      </w:r>
    </w:p>
    <w:p w14:paraId="743A404F" w14:textId="0619265D" w:rsidR="00344898" w:rsidRPr="005911C2" w:rsidRDefault="00344898" w:rsidP="005911C2">
      <w:pPr>
        <w:pStyle w:val="SemEspaamento"/>
      </w:pPr>
    </w:p>
    <w:p w14:paraId="0DE17B28" w14:textId="77030AF1" w:rsidR="005911C2" w:rsidRPr="005911C2" w:rsidRDefault="005911C2" w:rsidP="005911C2">
      <w:pPr>
        <w:pStyle w:val="SemEspaamento"/>
      </w:pPr>
      <w:r w:rsidRPr="005911C2">
        <w:t>8.3</w:t>
      </w:r>
      <w:r w:rsidRPr="005911C2">
        <w:tab/>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AC7B124" w14:textId="77777777" w:rsidR="005911C2" w:rsidRPr="005911C2" w:rsidRDefault="005911C2" w:rsidP="005911C2">
      <w:pPr>
        <w:pStyle w:val="SemEspaamento"/>
        <w:rPr>
          <w:b/>
        </w:rPr>
      </w:pPr>
    </w:p>
    <w:p w14:paraId="79C2157A" w14:textId="77777777" w:rsidR="00344898" w:rsidRPr="005911C2" w:rsidRDefault="00344898" w:rsidP="005911C2">
      <w:pPr>
        <w:pStyle w:val="SemEspaamento"/>
        <w:rPr>
          <w:b/>
        </w:rPr>
      </w:pPr>
      <w:bookmarkStart w:id="11" w:name="_Toc104906825"/>
      <w:r w:rsidRPr="005911C2">
        <w:rPr>
          <w:b/>
        </w:rPr>
        <w:t>9</w:t>
      </w:r>
      <w:r w:rsidRPr="005911C2">
        <w:rPr>
          <w:b/>
        </w:rPr>
        <w:tab/>
        <w:t>SANÇÕES</w:t>
      </w:r>
      <w:bookmarkEnd w:id="11"/>
    </w:p>
    <w:p w14:paraId="25BED00D" w14:textId="77777777" w:rsidR="00344898" w:rsidRPr="005911C2" w:rsidRDefault="00344898" w:rsidP="00344898">
      <w:pPr>
        <w:pStyle w:val="SemEspaamento"/>
        <w:rPr>
          <w:b/>
        </w:rPr>
      </w:pPr>
    </w:p>
    <w:p w14:paraId="24403766" w14:textId="77777777" w:rsidR="00344898" w:rsidRPr="00EF5706" w:rsidRDefault="00344898" w:rsidP="00344898">
      <w:pPr>
        <w:pStyle w:val="SemEspaamento"/>
        <w:rPr>
          <w:b/>
        </w:rPr>
      </w:pPr>
      <w:r>
        <w:lastRenderedPageBreak/>
        <w:t>9.1</w:t>
      </w:r>
      <w:r>
        <w:tab/>
      </w:r>
      <w:r w:rsidRPr="00EF5706">
        <w:t>Comete infração administrativa o proponente que cometer quaisquer das infrações previstas no art. 155 da Lei nº 14.133, de 2021, quais sejam:</w:t>
      </w:r>
    </w:p>
    <w:p w14:paraId="4E9A1221" w14:textId="77777777" w:rsidR="00344898" w:rsidRPr="00EF5706" w:rsidRDefault="00344898" w:rsidP="00344898">
      <w:pPr>
        <w:pStyle w:val="SemEspaamento"/>
      </w:pPr>
      <w:r>
        <w:t>9.1.1</w:t>
      </w:r>
      <w:r>
        <w:tab/>
      </w:r>
      <w:r w:rsidRPr="00EF5706">
        <w:t>Dar causa à inexecução parcial do contrato;</w:t>
      </w:r>
    </w:p>
    <w:p w14:paraId="07B6602C" w14:textId="77777777" w:rsidR="00344898" w:rsidRPr="00EF5706" w:rsidRDefault="00344898" w:rsidP="00344898">
      <w:pPr>
        <w:pStyle w:val="SemEspaamento"/>
      </w:pPr>
      <w:r>
        <w:t>9.1.2</w:t>
      </w:r>
      <w:r>
        <w:tab/>
      </w:r>
      <w:r w:rsidRPr="00EF5706">
        <w:t>Dar causa à inexecução parcial do contrato que cause grave dano à Administração, ao funcionamento dos serviços públicos ou ao interesse coletivo;</w:t>
      </w:r>
    </w:p>
    <w:p w14:paraId="7A9425D6" w14:textId="77777777" w:rsidR="00344898" w:rsidRPr="00EF5706" w:rsidRDefault="00344898" w:rsidP="00344898">
      <w:pPr>
        <w:pStyle w:val="SemEspaamento"/>
      </w:pPr>
      <w:r>
        <w:t>9.1.3</w:t>
      </w:r>
      <w:r>
        <w:tab/>
      </w:r>
      <w:r w:rsidRPr="00EF5706">
        <w:t>Dar causa à inexecução total do contrato;</w:t>
      </w:r>
    </w:p>
    <w:p w14:paraId="207C893E" w14:textId="77777777" w:rsidR="00344898" w:rsidRPr="00EF5706" w:rsidRDefault="00344898" w:rsidP="00344898">
      <w:pPr>
        <w:pStyle w:val="SemEspaamento"/>
      </w:pPr>
      <w:r>
        <w:t>9.1.4</w:t>
      </w:r>
      <w:r>
        <w:tab/>
      </w:r>
      <w:r w:rsidRPr="00EF5706">
        <w:t>Deixar de entregar a documentação exigida para o certame;</w:t>
      </w:r>
    </w:p>
    <w:p w14:paraId="64A9C4CC" w14:textId="77777777" w:rsidR="00344898" w:rsidRPr="00EF5706" w:rsidRDefault="00344898" w:rsidP="00344898">
      <w:pPr>
        <w:pStyle w:val="SemEspaamento"/>
      </w:pPr>
      <w:r>
        <w:t>9.1.5</w:t>
      </w:r>
      <w:r>
        <w:tab/>
      </w:r>
      <w:r w:rsidRPr="00EF5706">
        <w:t>Não manter a proposta, salvo em decorrência de fato superveniente devidamente justificado;</w:t>
      </w:r>
    </w:p>
    <w:p w14:paraId="5FEFA591" w14:textId="77777777" w:rsidR="00344898" w:rsidRPr="00EF5706" w:rsidRDefault="00344898" w:rsidP="00344898">
      <w:pPr>
        <w:pStyle w:val="SemEspaamento"/>
      </w:pPr>
      <w:r>
        <w:t>9.1.6</w:t>
      </w:r>
      <w:r>
        <w:tab/>
      </w:r>
      <w:r w:rsidRPr="00EF5706">
        <w:t>Não celebrar o contrato ou não entregar a documentação exigida para a contratação, quando convocado dentro do prazo de validade de sua proposta;</w:t>
      </w:r>
    </w:p>
    <w:p w14:paraId="07AF9541" w14:textId="77777777" w:rsidR="00344898" w:rsidRPr="00EF5706" w:rsidRDefault="00344898" w:rsidP="00344898">
      <w:pPr>
        <w:pStyle w:val="SemEspaamento"/>
      </w:pPr>
      <w:r>
        <w:t>9.1.7</w:t>
      </w:r>
      <w:r>
        <w:tab/>
      </w:r>
      <w:r w:rsidRPr="00EF5706">
        <w:t>Ensejar o retardamento da execução ou da entrega do objeto da Dispensa Eletrônica sem motivo justificado;</w:t>
      </w:r>
    </w:p>
    <w:p w14:paraId="75FD8F77" w14:textId="77777777" w:rsidR="00344898" w:rsidRPr="00EF5706" w:rsidRDefault="00344898" w:rsidP="00344898">
      <w:pPr>
        <w:pStyle w:val="SemEspaamento"/>
      </w:pPr>
      <w:r>
        <w:t>9.1.8</w:t>
      </w:r>
      <w:r>
        <w:tab/>
      </w:r>
      <w:r w:rsidRPr="00EF5706">
        <w:t>Apresentar declaração ou documentação falsa exigida para o certame ou prestar declaração falsa durante a dispensa eletrônica ou a execução do contrato;</w:t>
      </w:r>
    </w:p>
    <w:p w14:paraId="1B75B28E" w14:textId="77777777" w:rsidR="00344898" w:rsidRPr="00EF5706" w:rsidRDefault="00344898" w:rsidP="00344898">
      <w:pPr>
        <w:pStyle w:val="SemEspaamento"/>
      </w:pPr>
      <w:r>
        <w:t>9.1.9</w:t>
      </w:r>
      <w:r>
        <w:tab/>
      </w:r>
      <w:r w:rsidRPr="00EF5706">
        <w:t>Fraudar a dispensa eletrônica ou praticar ato fraudulento na execução do contrato;</w:t>
      </w:r>
    </w:p>
    <w:p w14:paraId="0D4FC1D6" w14:textId="77777777" w:rsidR="00344898" w:rsidRPr="00EF5706" w:rsidRDefault="00344898" w:rsidP="00344898">
      <w:pPr>
        <w:pStyle w:val="SemEspaamento"/>
      </w:pPr>
      <w:r>
        <w:t>9.1.10</w:t>
      </w:r>
      <w:r>
        <w:tab/>
      </w:r>
      <w:r w:rsidRPr="00EF5706">
        <w:t>Comportar-se de modo inidôneo ou cometer fraude de qualquer natureza;</w:t>
      </w:r>
    </w:p>
    <w:p w14:paraId="47CBF6D3" w14:textId="77777777" w:rsidR="00344898" w:rsidRPr="00EF5706" w:rsidRDefault="00344898" w:rsidP="00344898">
      <w:pPr>
        <w:pStyle w:val="SemEspaamento"/>
      </w:pPr>
      <w:r>
        <w:t>9.1.10.1</w:t>
      </w:r>
      <w:r>
        <w:tab/>
      </w:r>
      <w:r w:rsidRPr="00EF5706">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76C8CC73" w14:textId="77777777" w:rsidR="00344898" w:rsidRPr="005369C0" w:rsidRDefault="00344898" w:rsidP="00344898">
      <w:pPr>
        <w:pStyle w:val="SemEspaamento"/>
      </w:pPr>
      <w:r>
        <w:t>9.1.11</w:t>
      </w:r>
      <w:r>
        <w:tab/>
      </w:r>
      <w:r w:rsidRPr="00EF5706">
        <w:t xml:space="preserve">Praticar atos ilícitos </w:t>
      </w:r>
      <w:r w:rsidRPr="005369C0">
        <w:t>com vistas a frustrar os objetivos deste certame.</w:t>
      </w:r>
    </w:p>
    <w:p w14:paraId="105842C7" w14:textId="77777777" w:rsidR="00344898" w:rsidRPr="005369C0" w:rsidRDefault="00344898" w:rsidP="00344898">
      <w:pPr>
        <w:pStyle w:val="SemEspaamento"/>
        <w:rPr>
          <w:rStyle w:val="Hyperlink"/>
          <w:color w:val="auto"/>
          <w:u w:val="none"/>
        </w:rPr>
      </w:pPr>
      <w:r w:rsidRPr="005369C0">
        <w:t>9.1.12</w:t>
      </w:r>
      <w:r w:rsidRPr="005369C0">
        <w:tab/>
        <w:t xml:space="preserve">Praticar ato lesivo previsto no </w:t>
      </w:r>
      <w:hyperlink r:id="rId19" w:anchor="art5" w:history="1">
        <w:r w:rsidRPr="005369C0">
          <w:rPr>
            <w:rStyle w:val="Hyperlink"/>
            <w:color w:val="auto"/>
            <w:u w:val="none"/>
          </w:rPr>
          <w:t>art. 5º da Lei nº 12.846, de 1º de agosto de 2013.</w:t>
        </w:r>
      </w:hyperlink>
    </w:p>
    <w:p w14:paraId="25068E75" w14:textId="77777777" w:rsidR="00344898" w:rsidRPr="00EF5706" w:rsidRDefault="00344898" w:rsidP="00344898">
      <w:pPr>
        <w:pStyle w:val="SemEspaamento"/>
      </w:pPr>
    </w:p>
    <w:p w14:paraId="0793E0E5" w14:textId="77777777" w:rsidR="00344898" w:rsidRPr="00EF5706" w:rsidRDefault="00344898" w:rsidP="00344898">
      <w:pPr>
        <w:pStyle w:val="SemEspaamento"/>
        <w:rPr>
          <w:b/>
        </w:rPr>
      </w:pPr>
      <w:r>
        <w:t>9.2</w:t>
      </w:r>
      <w:r>
        <w:tab/>
      </w:r>
      <w:r w:rsidRPr="00EF5706">
        <w:t>O fornecedor que cometer qualquer das infrações discriminadas nos subitens anteriores ficará sujeito, sem prejuízo da responsabilidade civil e criminal, às seguintes sanções:</w:t>
      </w:r>
    </w:p>
    <w:p w14:paraId="4F27621E" w14:textId="77777777" w:rsidR="00344898" w:rsidRPr="00EF5706" w:rsidRDefault="00344898" w:rsidP="00344898">
      <w:pPr>
        <w:pStyle w:val="SemEspaamento"/>
      </w:pPr>
      <w:r>
        <w:t xml:space="preserve">a) </w:t>
      </w:r>
      <w:r w:rsidRPr="00EF5706">
        <w:t xml:space="preserve">Advertência pela falta do subitem </w:t>
      </w:r>
      <w:r>
        <w:t>9</w:t>
      </w:r>
      <w:r w:rsidRPr="00EF5706">
        <w:t>.1.1 deste Aviso de Contratação Direta, quando não se justificar a imposição de penalidade mais grave;</w:t>
      </w:r>
    </w:p>
    <w:p w14:paraId="34EC0A31" w14:textId="77777777" w:rsidR="00344898" w:rsidRPr="00EF5706" w:rsidRDefault="00344898" w:rsidP="00344898">
      <w:pPr>
        <w:pStyle w:val="SemEspaamento"/>
      </w:pPr>
      <w:r>
        <w:t xml:space="preserve">b) </w:t>
      </w:r>
      <w:r w:rsidRPr="00EF5706">
        <w:t xml:space="preserve">Multa de 20% (vinte por cento) sobre o valor estimado do(s) item(s) prejudicado(s) pela conduta do fornecedor, por qualquer das infrações dos subitens </w:t>
      </w:r>
      <w:r>
        <w:t>9</w:t>
      </w:r>
      <w:r w:rsidRPr="00EF5706">
        <w:t xml:space="preserve">.1.1 a </w:t>
      </w:r>
      <w:r>
        <w:t>9</w:t>
      </w:r>
      <w:r w:rsidRPr="00EF5706">
        <w:t>.1.12;</w:t>
      </w:r>
    </w:p>
    <w:p w14:paraId="5E4FC5DA" w14:textId="77777777" w:rsidR="00344898" w:rsidRPr="00EF5706" w:rsidRDefault="00344898" w:rsidP="00344898">
      <w:pPr>
        <w:pStyle w:val="SemEspaamento"/>
      </w:pPr>
      <w:r>
        <w:t xml:space="preserve">c) </w:t>
      </w:r>
      <w:r w:rsidRPr="00EF5706">
        <w:t xml:space="preserve">Impedimento de licitar e contratar no âmbito da Administração Pública direta e indireta do ente federativo que tiver aplicado a sanção, pelo prazo máximo de 3 (três) anos, nos casos dos subitens </w:t>
      </w:r>
      <w:r>
        <w:t>9</w:t>
      </w:r>
      <w:r w:rsidRPr="00EF5706">
        <w:t xml:space="preserve">.1.2 a </w:t>
      </w:r>
      <w:r>
        <w:t>9</w:t>
      </w:r>
      <w:r w:rsidRPr="00EF5706">
        <w:t>.1.7 deste Aviso de Contratação Direta, quando não se justificar a imposição de penalidade mais grave;</w:t>
      </w:r>
    </w:p>
    <w:p w14:paraId="3566240C" w14:textId="77777777" w:rsidR="00344898" w:rsidRPr="00EF5706" w:rsidRDefault="00344898" w:rsidP="00344898">
      <w:pPr>
        <w:pStyle w:val="SemEspaamento"/>
      </w:pPr>
      <w:r>
        <w:t xml:space="preserve">d) </w:t>
      </w:r>
      <w:r w:rsidRPr="00EF5706">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t>9</w:t>
      </w:r>
      <w:r w:rsidRPr="00EF5706">
        <w:t xml:space="preserve">.1.8 a </w:t>
      </w:r>
      <w:r>
        <w:t>9</w:t>
      </w:r>
      <w:r w:rsidRPr="00EF5706">
        <w:t>.1.12, bem como nos demais casos que justifiquem a imposição da penalidade mais grave;</w:t>
      </w:r>
    </w:p>
    <w:p w14:paraId="2A81B0C2" w14:textId="77777777" w:rsidR="00344898" w:rsidRPr="00EF5706" w:rsidRDefault="00344898" w:rsidP="00344898">
      <w:pPr>
        <w:pStyle w:val="SemEspaamento"/>
      </w:pPr>
    </w:p>
    <w:p w14:paraId="4C66D87E" w14:textId="77777777" w:rsidR="00344898" w:rsidRPr="00EF5706" w:rsidRDefault="00344898" w:rsidP="00344898">
      <w:pPr>
        <w:pStyle w:val="SemEspaamento"/>
        <w:rPr>
          <w:bCs/>
        </w:rPr>
      </w:pPr>
      <w:r>
        <w:rPr>
          <w:bCs/>
        </w:rPr>
        <w:t>9.3</w:t>
      </w:r>
      <w:r>
        <w:rPr>
          <w:bCs/>
        </w:rPr>
        <w:tab/>
      </w:r>
      <w:r w:rsidRPr="00EF5706">
        <w:rPr>
          <w:bCs/>
        </w:rPr>
        <w:t>Na aplicação das sanções serão considerados:</w:t>
      </w:r>
    </w:p>
    <w:p w14:paraId="208C47B2" w14:textId="77777777" w:rsidR="00344898" w:rsidRPr="00EF5706" w:rsidRDefault="00344898" w:rsidP="00344898">
      <w:pPr>
        <w:pStyle w:val="SemEspaamento"/>
        <w:rPr>
          <w:bCs/>
        </w:rPr>
      </w:pPr>
      <w:r>
        <w:rPr>
          <w:bCs/>
        </w:rPr>
        <w:t>9.3.1</w:t>
      </w:r>
      <w:r>
        <w:rPr>
          <w:bCs/>
        </w:rPr>
        <w:tab/>
        <w:t>A</w:t>
      </w:r>
      <w:r w:rsidRPr="00EF5706">
        <w:rPr>
          <w:bCs/>
        </w:rPr>
        <w:t xml:space="preserve"> natureza e a gravidade da infração cometida;</w:t>
      </w:r>
    </w:p>
    <w:p w14:paraId="40A73D0C" w14:textId="77777777" w:rsidR="00344898" w:rsidRPr="00EF5706" w:rsidRDefault="00344898" w:rsidP="00344898">
      <w:pPr>
        <w:pStyle w:val="SemEspaamento"/>
        <w:rPr>
          <w:bCs/>
        </w:rPr>
      </w:pPr>
      <w:r>
        <w:rPr>
          <w:bCs/>
        </w:rPr>
        <w:t>9.3.2</w:t>
      </w:r>
      <w:r>
        <w:rPr>
          <w:bCs/>
        </w:rPr>
        <w:tab/>
        <w:t>A</w:t>
      </w:r>
      <w:r w:rsidRPr="00EF5706">
        <w:rPr>
          <w:bCs/>
        </w:rPr>
        <w:t>s peculiaridades do caso concreto;</w:t>
      </w:r>
    </w:p>
    <w:p w14:paraId="6ADDD6D7" w14:textId="77777777" w:rsidR="00344898" w:rsidRPr="00EF5706" w:rsidRDefault="00344898" w:rsidP="00344898">
      <w:pPr>
        <w:pStyle w:val="SemEspaamento"/>
        <w:rPr>
          <w:bCs/>
        </w:rPr>
      </w:pPr>
      <w:r>
        <w:rPr>
          <w:bCs/>
        </w:rPr>
        <w:t>9.3.3</w:t>
      </w:r>
      <w:r>
        <w:rPr>
          <w:bCs/>
        </w:rPr>
        <w:tab/>
        <w:t>A</w:t>
      </w:r>
      <w:r w:rsidRPr="00EF5706">
        <w:rPr>
          <w:bCs/>
        </w:rPr>
        <w:t>s circunstâncias agravantes ou atenuantes;</w:t>
      </w:r>
    </w:p>
    <w:p w14:paraId="5B87DC02" w14:textId="77777777" w:rsidR="00344898" w:rsidRPr="00EF5706" w:rsidRDefault="00344898" w:rsidP="00344898">
      <w:pPr>
        <w:pStyle w:val="SemEspaamento"/>
        <w:rPr>
          <w:bCs/>
        </w:rPr>
      </w:pPr>
      <w:r>
        <w:rPr>
          <w:bCs/>
        </w:rPr>
        <w:t>9.3.4</w:t>
      </w:r>
      <w:r>
        <w:rPr>
          <w:bCs/>
        </w:rPr>
        <w:tab/>
        <w:t>O</w:t>
      </w:r>
      <w:r w:rsidRPr="00EF5706">
        <w:rPr>
          <w:bCs/>
        </w:rPr>
        <w:t>s danos que dela provierem para a Administração Pública;</w:t>
      </w:r>
    </w:p>
    <w:p w14:paraId="061013C5" w14:textId="77777777" w:rsidR="00344898" w:rsidRPr="00EF5706" w:rsidRDefault="00344898" w:rsidP="00344898">
      <w:pPr>
        <w:pStyle w:val="SemEspaamento"/>
        <w:rPr>
          <w:bCs/>
        </w:rPr>
      </w:pPr>
      <w:r>
        <w:rPr>
          <w:bCs/>
        </w:rPr>
        <w:t>9.3.5</w:t>
      </w:r>
      <w:r>
        <w:rPr>
          <w:bCs/>
        </w:rPr>
        <w:tab/>
        <w:t>A</w:t>
      </w:r>
      <w:r w:rsidRPr="00EF5706">
        <w:rPr>
          <w:bCs/>
        </w:rPr>
        <w:t xml:space="preserve"> implantação ou o aperfeiçoamento de programa de integridade, conforme normas e orientações dos órgãos de controle.</w:t>
      </w:r>
    </w:p>
    <w:p w14:paraId="31D31448" w14:textId="77777777" w:rsidR="00344898" w:rsidRPr="00EF5706" w:rsidRDefault="00344898" w:rsidP="00344898">
      <w:pPr>
        <w:pStyle w:val="SemEspaamento"/>
        <w:rPr>
          <w:bCs/>
        </w:rPr>
      </w:pPr>
    </w:p>
    <w:p w14:paraId="09BDCBFA" w14:textId="77777777" w:rsidR="00344898" w:rsidRPr="00EF5706" w:rsidRDefault="00344898" w:rsidP="00344898">
      <w:pPr>
        <w:pStyle w:val="SemEspaamento"/>
      </w:pPr>
      <w:bookmarkStart w:id="12" w:name="art156§6"/>
      <w:bookmarkStart w:id="13" w:name="art156§7"/>
      <w:bookmarkStart w:id="14" w:name="art156§8"/>
      <w:bookmarkEnd w:id="12"/>
      <w:bookmarkEnd w:id="13"/>
      <w:bookmarkEnd w:id="14"/>
      <w:r>
        <w:t>9.4</w:t>
      </w:r>
      <w:r>
        <w:tab/>
      </w:r>
      <w:r w:rsidRPr="00EF5706">
        <w:t>Se a multa aplicada e as indenizações cabíveis forem superiores ao valor de pagamento eventualmente devido pela Administração ao contratado, além da perda desse valor, a diferença será descontada da garantia prestada ou será cobrada judicialmente.</w:t>
      </w:r>
    </w:p>
    <w:p w14:paraId="5146E3AD" w14:textId="77777777" w:rsidR="00344898" w:rsidRPr="00EF5706" w:rsidRDefault="00344898" w:rsidP="00344898">
      <w:pPr>
        <w:pStyle w:val="SemEspaamento"/>
      </w:pPr>
    </w:p>
    <w:p w14:paraId="279943FC" w14:textId="77777777" w:rsidR="00344898" w:rsidRPr="00EF5706" w:rsidRDefault="00344898" w:rsidP="00344898">
      <w:pPr>
        <w:pStyle w:val="SemEspaamento"/>
      </w:pPr>
      <w:bookmarkStart w:id="15" w:name="art156§9"/>
      <w:bookmarkEnd w:id="15"/>
      <w:r>
        <w:t>9.5</w:t>
      </w:r>
      <w:r>
        <w:tab/>
      </w:r>
      <w:r w:rsidRPr="00EF5706">
        <w:t>A aplicação das sanções previstas neste Aviso de Contratação Direta, em hipótese alguma, desconstitui a obrigação de reparação integral do dano causado à Administração Pública.</w:t>
      </w:r>
    </w:p>
    <w:p w14:paraId="3DD1CFBF" w14:textId="77777777" w:rsidR="00344898" w:rsidRPr="00EF5706" w:rsidRDefault="00344898" w:rsidP="00344898">
      <w:pPr>
        <w:pStyle w:val="SemEspaamento"/>
      </w:pPr>
    </w:p>
    <w:p w14:paraId="351BAAE1" w14:textId="77777777" w:rsidR="00344898" w:rsidRPr="00EF5706" w:rsidRDefault="00344898" w:rsidP="00344898">
      <w:pPr>
        <w:pStyle w:val="SemEspaamento"/>
      </w:pPr>
      <w:r>
        <w:t>9.6</w:t>
      </w:r>
      <w:r>
        <w:tab/>
      </w:r>
      <w:r w:rsidRPr="00EF5706">
        <w:t>A penalidade de multa pode ser aplicada cumulativamente com as demais sanções.</w:t>
      </w:r>
    </w:p>
    <w:p w14:paraId="01774113" w14:textId="77777777" w:rsidR="00344898" w:rsidRPr="00EF5706" w:rsidRDefault="00344898" w:rsidP="00344898">
      <w:pPr>
        <w:pStyle w:val="SemEspaamento"/>
      </w:pPr>
    </w:p>
    <w:p w14:paraId="57082661" w14:textId="77777777" w:rsidR="00344898" w:rsidRPr="00EF5706" w:rsidRDefault="00344898" w:rsidP="00344898">
      <w:pPr>
        <w:pStyle w:val="SemEspaamento"/>
      </w:pPr>
      <w:r>
        <w:t>9.7</w:t>
      </w:r>
      <w:r>
        <w:tab/>
      </w:r>
      <w:r w:rsidRPr="00EF5706">
        <w:t>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14:paraId="6EB54515" w14:textId="77777777" w:rsidR="00344898" w:rsidRPr="00EF5706" w:rsidRDefault="00344898" w:rsidP="00344898">
      <w:pPr>
        <w:pStyle w:val="SemEspaamento"/>
      </w:pPr>
    </w:p>
    <w:p w14:paraId="3B2826DF" w14:textId="77777777" w:rsidR="00344898" w:rsidRPr="00EF5706" w:rsidRDefault="00344898" w:rsidP="00344898">
      <w:pPr>
        <w:pStyle w:val="SemEspaamento"/>
      </w:pPr>
      <w:r>
        <w:t>9.8</w:t>
      </w:r>
      <w:r>
        <w:tab/>
      </w:r>
      <w:r w:rsidRPr="00EF5706">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0E6816C0" w14:textId="77777777" w:rsidR="00344898" w:rsidRPr="00EF5706" w:rsidRDefault="00344898" w:rsidP="00344898">
      <w:pPr>
        <w:pStyle w:val="SemEspaamento"/>
      </w:pPr>
    </w:p>
    <w:p w14:paraId="4A3D8024" w14:textId="77777777" w:rsidR="00344898" w:rsidRPr="00EF5706" w:rsidRDefault="00344898" w:rsidP="00344898">
      <w:pPr>
        <w:pStyle w:val="SemEspaamento"/>
      </w:pPr>
      <w:r>
        <w:t>9.9</w:t>
      </w:r>
      <w:r>
        <w:tab/>
      </w:r>
      <w:r w:rsidRPr="00EF5706">
        <w:t xml:space="preserve">O processamento do PAR não interfere no seguimento regular dos processos administrativos específicos para apuração da ocorrência de danos e prejuízos à Administração Pública resultantes de ato lesivo cometido por pessoa jurídica, com ou sem a participação de agente público. </w:t>
      </w:r>
    </w:p>
    <w:p w14:paraId="3469CE5A" w14:textId="77777777" w:rsidR="00344898" w:rsidRPr="00EF5706" w:rsidRDefault="00344898" w:rsidP="00344898">
      <w:pPr>
        <w:pStyle w:val="SemEspaamento"/>
      </w:pPr>
    </w:p>
    <w:p w14:paraId="5A1E3467" w14:textId="77777777" w:rsidR="00344898" w:rsidRPr="00EF5706" w:rsidRDefault="00344898" w:rsidP="00344898">
      <w:pPr>
        <w:pStyle w:val="SemEspaamento"/>
      </w:pPr>
      <w:r>
        <w:t>9.10</w:t>
      </w:r>
      <w:r>
        <w:tab/>
      </w:r>
      <w:r w:rsidRPr="00EF5706">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53CD27DC" w14:textId="77777777" w:rsidR="00344898" w:rsidRPr="00EF5706" w:rsidRDefault="00344898" w:rsidP="00344898">
      <w:pPr>
        <w:pStyle w:val="SemEspaamento"/>
      </w:pPr>
    </w:p>
    <w:p w14:paraId="007F17F7" w14:textId="77777777" w:rsidR="00344898" w:rsidRPr="00EF5706" w:rsidRDefault="00344898" w:rsidP="00344898">
      <w:pPr>
        <w:pStyle w:val="SemEspaamento"/>
      </w:pPr>
      <w:r>
        <w:t>9.11</w:t>
      </w:r>
      <w:r>
        <w:tab/>
      </w:r>
      <w:r w:rsidRPr="00EF5706">
        <w:t>As sanções por atos praticados no decorrer da contratação estão previstas na minuta de contrato, constante do Anexo V deste Aviso.</w:t>
      </w:r>
    </w:p>
    <w:p w14:paraId="26C70791" w14:textId="4E70AB0D" w:rsidR="00344898" w:rsidRDefault="00344898" w:rsidP="00344898">
      <w:pPr>
        <w:pStyle w:val="SemEspaamento"/>
      </w:pPr>
    </w:p>
    <w:p w14:paraId="5AF0F9B8" w14:textId="0688892F" w:rsidR="008D2B97" w:rsidRPr="000A5A5A" w:rsidRDefault="008D2B97" w:rsidP="008D2B97">
      <w:pPr>
        <w:pStyle w:val="SemEspaamento"/>
        <w:rPr>
          <w:b/>
        </w:rPr>
      </w:pPr>
      <w:r>
        <w:rPr>
          <w:b/>
        </w:rPr>
        <w:t>10</w:t>
      </w:r>
      <w:r>
        <w:rPr>
          <w:b/>
        </w:rPr>
        <w:tab/>
      </w:r>
      <w:r w:rsidRPr="000A5A5A">
        <w:rPr>
          <w:b/>
        </w:rPr>
        <w:t>MODELO DE EXECUÇÃO</w:t>
      </w:r>
      <w:r w:rsidR="008C1CF8">
        <w:rPr>
          <w:b/>
        </w:rPr>
        <w:t xml:space="preserve">, </w:t>
      </w:r>
      <w:r w:rsidRPr="000A5A5A">
        <w:rPr>
          <w:b/>
        </w:rPr>
        <w:t>GESTÃO</w:t>
      </w:r>
      <w:r w:rsidR="005911C2">
        <w:rPr>
          <w:b/>
        </w:rPr>
        <w:t xml:space="preserve"> FISCALIZAÇÃO</w:t>
      </w:r>
      <w:r w:rsidRPr="000A5A5A">
        <w:rPr>
          <w:b/>
        </w:rPr>
        <w:t xml:space="preserve"> </w:t>
      </w:r>
      <w:r w:rsidR="005911C2">
        <w:rPr>
          <w:b/>
        </w:rPr>
        <w:t>DO CONTRATO</w:t>
      </w:r>
      <w:r w:rsidR="008C1CF8">
        <w:rPr>
          <w:b/>
        </w:rPr>
        <w:t xml:space="preserve"> E RECEBIMENTO PROVISÓRIO E DEFINITIVO</w:t>
      </w:r>
    </w:p>
    <w:p w14:paraId="69A8EF2B" w14:textId="77777777" w:rsidR="008D2B97" w:rsidRPr="00A04374" w:rsidRDefault="008D2B97" w:rsidP="00A04374">
      <w:pPr>
        <w:pStyle w:val="SemEspaamento"/>
      </w:pPr>
    </w:p>
    <w:p w14:paraId="10EC30F8" w14:textId="3A91EF80" w:rsidR="00327CCE" w:rsidRPr="00A04374" w:rsidRDefault="008D2B97" w:rsidP="00A04374">
      <w:pPr>
        <w:pStyle w:val="SemEspaamento"/>
      </w:pPr>
      <w:r w:rsidRPr="00A04374">
        <w:t>10.1</w:t>
      </w:r>
      <w:r w:rsidRPr="00A04374">
        <w:tab/>
      </w:r>
      <w:r w:rsidR="00162425" w:rsidRPr="00162425">
        <w:t xml:space="preserve">Os serviços de instalação deverão ser concluídos até 27 de novembro de 2024, data </w:t>
      </w:r>
      <w:proofErr w:type="spellStart"/>
      <w:r w:rsidR="00162425" w:rsidRPr="00162425">
        <w:t>esta</w:t>
      </w:r>
      <w:proofErr w:type="spellEnd"/>
      <w:r w:rsidR="00162425" w:rsidRPr="00162425">
        <w:t xml:space="preserve"> em que ocorrerá o teste da iluminação natalina para verificação de reparos em algum enfeite que apresentar defeito, para dia 29 de novembro de 2024 ocorrer a inauguração em ato com o Prefeito Municipal. O período de permanência da decoração natalina nos locais indicados neste termo de referência, será até o dia 03 de janeiro de 2025. A empresa contratada deverá desmontar todos os enfeites no período de 06 de janeiro de 2025 até no máximo 10 de janeiro de 2025</w:t>
      </w:r>
      <w:r w:rsidR="00162425">
        <w:t>.</w:t>
      </w:r>
    </w:p>
    <w:p w14:paraId="47FB07BC" w14:textId="4CEA1A85" w:rsidR="008D2B97" w:rsidRPr="00A04374" w:rsidRDefault="008D2B97" w:rsidP="00A04374">
      <w:pPr>
        <w:pStyle w:val="SemEspaamento"/>
      </w:pPr>
    </w:p>
    <w:p w14:paraId="4C082DCB" w14:textId="3997E106" w:rsidR="009C2EC2" w:rsidRPr="00A04374" w:rsidRDefault="009C2EC2" w:rsidP="00A04374">
      <w:pPr>
        <w:pStyle w:val="SemEspaamento"/>
      </w:pPr>
      <w:r w:rsidRPr="00A04374">
        <w:t>10.2</w:t>
      </w:r>
      <w:r w:rsidRPr="00A04374">
        <w:tab/>
        <w:t>Todos os serviços a serem desenvolvidos na presente contratação deverão ser executados em observância ao conhecimento, com a melhor técnica disponível.</w:t>
      </w:r>
    </w:p>
    <w:p w14:paraId="33AF7E52" w14:textId="12A0778D" w:rsidR="009C2EC2" w:rsidRPr="00A04374" w:rsidRDefault="009C2EC2" w:rsidP="00A04374">
      <w:pPr>
        <w:pStyle w:val="SemEspaamento"/>
      </w:pPr>
    </w:p>
    <w:p w14:paraId="311723EE" w14:textId="2AE6A8C7" w:rsidR="009C2EC2" w:rsidRPr="00A04374" w:rsidRDefault="009C2EC2" w:rsidP="00A04374">
      <w:pPr>
        <w:pStyle w:val="SemEspaamento"/>
      </w:pPr>
      <w:r w:rsidRPr="00A04374">
        <w:t>10.3</w:t>
      </w:r>
      <w:r w:rsidRPr="00A04374">
        <w:tab/>
        <w:t>A Prefeitura não se responsabiliza em armazenar/guardar qualquer material e ferramentas utilizados durante a montagem e desmontagem da decoração natalina.</w:t>
      </w:r>
    </w:p>
    <w:p w14:paraId="6B57B5E5" w14:textId="1EE9F8D8" w:rsidR="009C2EC2" w:rsidRPr="00A04374" w:rsidRDefault="009C2EC2" w:rsidP="00A04374">
      <w:pPr>
        <w:pStyle w:val="SemEspaamento"/>
      </w:pPr>
    </w:p>
    <w:p w14:paraId="1DE32067" w14:textId="6866B5F2" w:rsidR="009C2EC2" w:rsidRPr="00A04374" w:rsidRDefault="009C2EC2" w:rsidP="00A04374">
      <w:pPr>
        <w:pStyle w:val="SemEspaamento"/>
      </w:pPr>
      <w:r w:rsidRPr="00A04374">
        <w:t>10.4</w:t>
      </w:r>
      <w:r w:rsidRPr="00A04374">
        <w:tab/>
        <w:t>A licitante vencedora deverá prestar manutenção corretiva da decoração natalina, caso necessário, conforme solicitação da administração municipal.</w:t>
      </w:r>
    </w:p>
    <w:p w14:paraId="5D52223E" w14:textId="77777777" w:rsidR="009C2EC2" w:rsidRPr="00A04374" w:rsidRDefault="009C2EC2" w:rsidP="00A04374">
      <w:pPr>
        <w:pStyle w:val="SemEspaamento"/>
      </w:pPr>
    </w:p>
    <w:p w14:paraId="10FC4A9E" w14:textId="18C16821" w:rsidR="009C2EC2" w:rsidRPr="00A04374" w:rsidRDefault="009C2EC2" w:rsidP="00A04374">
      <w:pPr>
        <w:pStyle w:val="SemEspaamento"/>
      </w:pPr>
      <w:r w:rsidRPr="00A04374">
        <w:lastRenderedPageBreak/>
        <w:t>10.5</w:t>
      </w:r>
      <w:r w:rsidRPr="00A04374">
        <w:tab/>
        <w:t xml:space="preserve">A </w:t>
      </w:r>
      <w:r w:rsidR="005911C2" w:rsidRPr="00A04374">
        <w:t>Prefeitura</w:t>
      </w:r>
      <w:r w:rsidRPr="00A04374">
        <w:t xml:space="preserve"> comunicará à </w:t>
      </w:r>
      <w:r w:rsidR="005911C2" w:rsidRPr="00A04374">
        <w:t>licitante vencedora</w:t>
      </w:r>
      <w:r w:rsidRPr="00A04374">
        <w:t>, via e-mail, telefone ou fax, a necessidade de serviços corretivos durante o período de funcionamento da decoração natalina nos locais indicados neste edital para que a mesma preste os serviços de correção, obedecendo os prazos de atendimentos estabelecidos neste instrumento.</w:t>
      </w:r>
    </w:p>
    <w:p w14:paraId="1F703735" w14:textId="2F02B769" w:rsidR="009C2EC2" w:rsidRPr="00A04374" w:rsidRDefault="009C2EC2" w:rsidP="00A04374">
      <w:pPr>
        <w:pStyle w:val="SemEspaamento"/>
      </w:pPr>
    </w:p>
    <w:p w14:paraId="1642F1BE" w14:textId="7A65A6EC" w:rsidR="009C2EC2" w:rsidRPr="00A04374" w:rsidRDefault="005911C2" w:rsidP="00A04374">
      <w:pPr>
        <w:pStyle w:val="SemEspaamento"/>
      </w:pPr>
      <w:r w:rsidRPr="00A04374">
        <w:t>10.6</w:t>
      </w:r>
      <w:r w:rsidRPr="00A04374">
        <w:tab/>
        <w:t>Os chamados de atendimento deverão ser prestados no prazo máximo de 48 (quarenta e oito) horas, contados da hora do conhecimento da licitante vencedora até a chegada do técnico no local indicado.</w:t>
      </w:r>
    </w:p>
    <w:p w14:paraId="4B587254" w14:textId="6A85023D" w:rsidR="009C2EC2" w:rsidRPr="00A04374" w:rsidRDefault="005911C2" w:rsidP="00A04374">
      <w:pPr>
        <w:pStyle w:val="SemEspaamento"/>
      </w:pPr>
      <w:r w:rsidRPr="00A04374">
        <w:t>10.6.1</w:t>
      </w:r>
      <w:r w:rsidRPr="00A04374">
        <w:tab/>
        <w:t>Caso haja necessidade de extrapolação desse prazo, deverá haver comunicação formal, apresentando os motivos à administração municipal, que, por sua vez, tomará a decisão prevista no instrumento convocatório.</w:t>
      </w:r>
    </w:p>
    <w:p w14:paraId="2C437E36" w14:textId="5695CC4A" w:rsidR="009C2EC2" w:rsidRPr="00A04374" w:rsidRDefault="009C2EC2" w:rsidP="00A04374">
      <w:pPr>
        <w:pStyle w:val="SemEspaamento"/>
      </w:pPr>
    </w:p>
    <w:p w14:paraId="4BCB13EA" w14:textId="25A4BC84" w:rsidR="005911C2" w:rsidRPr="00A04374" w:rsidRDefault="005911C2" w:rsidP="00A04374">
      <w:pPr>
        <w:pStyle w:val="SemEspaamento"/>
      </w:pPr>
      <w:r w:rsidRPr="00A04374">
        <w:t>10.7</w:t>
      </w:r>
      <w:r w:rsidRPr="00A04374">
        <w:tab/>
        <w:t>A licitante vencedora designará formalmente o preposto da empresa, antes do início da prestação dos serviços, indicando no instrumento os poderes e deveres em relação à execução do objeto contratado.</w:t>
      </w:r>
    </w:p>
    <w:p w14:paraId="3614D4A2" w14:textId="3BE0E972" w:rsidR="005911C2" w:rsidRPr="00A04374" w:rsidRDefault="005911C2" w:rsidP="00A04374">
      <w:pPr>
        <w:pStyle w:val="SemEspaamento"/>
      </w:pPr>
    </w:p>
    <w:p w14:paraId="3E689DEB" w14:textId="7F3C432D" w:rsidR="005911C2" w:rsidRPr="00A04374" w:rsidRDefault="005911C2" w:rsidP="00A04374">
      <w:pPr>
        <w:pStyle w:val="SemEspaamento"/>
      </w:pPr>
      <w:r w:rsidRPr="00A04374">
        <w:t>10.8</w:t>
      </w:r>
      <w:r w:rsidRPr="00A04374">
        <w:tab/>
        <w:t>A licitante vencedora deverá manter preposto da empresa no local da execução do objeto durante o período de vigência do contrato.</w:t>
      </w:r>
    </w:p>
    <w:p w14:paraId="7E5F4CCD" w14:textId="29125307" w:rsidR="005911C2" w:rsidRPr="00A04374" w:rsidRDefault="005911C2" w:rsidP="00A04374">
      <w:pPr>
        <w:pStyle w:val="SemEspaamento"/>
      </w:pPr>
    </w:p>
    <w:p w14:paraId="3F080571" w14:textId="4578709B" w:rsidR="005911C2" w:rsidRPr="00A04374" w:rsidRDefault="005911C2" w:rsidP="00A04374">
      <w:pPr>
        <w:pStyle w:val="SemEspaamento"/>
      </w:pPr>
      <w:r w:rsidRPr="00A04374">
        <w:t>10.9</w:t>
      </w:r>
      <w:r w:rsidRPr="00A04374">
        <w:tab/>
        <w:t>A administração municipal poderá recusar, desde que justificadamente, a indicação ou a manutenção do preposto da empresa, hipótese em que a Contratada designará outro para o exercício da atividade.</w:t>
      </w:r>
    </w:p>
    <w:p w14:paraId="01FE906A" w14:textId="77777777" w:rsidR="005911C2" w:rsidRPr="00A04374" w:rsidRDefault="005911C2" w:rsidP="00A04374">
      <w:pPr>
        <w:pStyle w:val="SemEspaamento"/>
      </w:pPr>
    </w:p>
    <w:p w14:paraId="6BD9C691" w14:textId="71E32E01" w:rsidR="005911C2" w:rsidRPr="00A04374" w:rsidRDefault="005911C2" w:rsidP="00A04374">
      <w:pPr>
        <w:pStyle w:val="SemEspaamento"/>
      </w:pPr>
      <w:r w:rsidRPr="00A04374">
        <w:t>10.10</w:t>
      </w:r>
      <w:r w:rsidRPr="00A04374">
        <w:tab/>
        <w:t>O fiscal técnico do contrato acompanhará a execução do contrato, para que sejam cumpridas todas as condições estabelecidas no contrato, de modo a assegurar os melhores resultados para a Administração.</w:t>
      </w:r>
    </w:p>
    <w:p w14:paraId="69A1256E" w14:textId="77777777" w:rsidR="005911C2" w:rsidRPr="00A04374" w:rsidRDefault="005911C2" w:rsidP="00A04374">
      <w:pPr>
        <w:pStyle w:val="SemEspaamento"/>
      </w:pPr>
    </w:p>
    <w:p w14:paraId="1CA3866A" w14:textId="367764CC" w:rsidR="005911C2" w:rsidRPr="00A04374" w:rsidRDefault="005911C2" w:rsidP="00A04374">
      <w:pPr>
        <w:pStyle w:val="SemEspaamento"/>
      </w:pPr>
      <w:r w:rsidRPr="00A04374">
        <w:t>10.11</w:t>
      </w:r>
      <w:r w:rsidRPr="00A04374">
        <w:tab/>
        <w:t>O fiscal técnico do contrato anotará no histórico de gerenciamento do contrato todas as ocorrências relacionadas à execução do contrato, com a descrição do que for necessário para a regularização das faltas ou dos defeitos observados.</w:t>
      </w:r>
    </w:p>
    <w:p w14:paraId="06ABB227" w14:textId="77777777" w:rsidR="005911C2" w:rsidRPr="00A04374" w:rsidRDefault="005911C2" w:rsidP="00A04374">
      <w:pPr>
        <w:pStyle w:val="SemEspaamento"/>
      </w:pPr>
    </w:p>
    <w:p w14:paraId="48684CFA" w14:textId="6D35A8A3" w:rsidR="005911C2" w:rsidRPr="00A04374" w:rsidRDefault="005911C2" w:rsidP="00A04374">
      <w:pPr>
        <w:pStyle w:val="SemEspaamento"/>
      </w:pPr>
      <w:r w:rsidRPr="00A04374">
        <w:t>10.12</w:t>
      </w:r>
      <w:r w:rsidRPr="00A04374">
        <w:tab/>
        <w:t>Identificada qualquer inexatidão ou irregularidade, o fiscal técnico do contrato emitirá notificações para a correção da execução do contrato, determinando prazo para a correção.</w:t>
      </w:r>
    </w:p>
    <w:p w14:paraId="1E3E73D8" w14:textId="77777777" w:rsidR="005911C2" w:rsidRPr="00A04374" w:rsidRDefault="005911C2" w:rsidP="00A04374">
      <w:pPr>
        <w:pStyle w:val="SemEspaamento"/>
      </w:pPr>
    </w:p>
    <w:p w14:paraId="645DDCB3" w14:textId="7D763EF5" w:rsidR="005911C2" w:rsidRPr="00A04374" w:rsidRDefault="005911C2" w:rsidP="00A04374">
      <w:pPr>
        <w:pStyle w:val="SemEspaamento"/>
      </w:pPr>
      <w:r w:rsidRPr="00A04374">
        <w:t>10.13</w:t>
      </w:r>
      <w:r w:rsidRPr="00A04374">
        <w:tab/>
        <w:t>O fiscal técnico do contrato informará ao gestor do contato, em tempo hábil, a situação que demandar decisão ou adoção de medidas que ultrapassem sua competência, para que adote as medidas necessárias e saneadoras, se for o caso.</w:t>
      </w:r>
    </w:p>
    <w:p w14:paraId="5448DC46" w14:textId="77777777" w:rsidR="005911C2" w:rsidRPr="00A04374" w:rsidRDefault="005911C2" w:rsidP="00A04374">
      <w:pPr>
        <w:pStyle w:val="SemEspaamento"/>
      </w:pPr>
    </w:p>
    <w:p w14:paraId="7FE89C9C" w14:textId="3A3878FF" w:rsidR="005911C2" w:rsidRPr="00A04374" w:rsidRDefault="005911C2" w:rsidP="00A04374">
      <w:pPr>
        <w:pStyle w:val="SemEspaamento"/>
      </w:pPr>
      <w:r w:rsidRPr="00A04374">
        <w:t>10.14</w:t>
      </w:r>
      <w:r w:rsidRPr="00A04374">
        <w:tab/>
        <w:t>No caso de ocorrências que possam inviabilizar a execução do contrato nas datas aprazadas, o fiscal técnico do contrato comunicará o fato imediatamente ao gestor do contrato.</w:t>
      </w:r>
    </w:p>
    <w:p w14:paraId="6E59BAA9" w14:textId="77777777" w:rsidR="005911C2" w:rsidRPr="00A04374" w:rsidRDefault="005911C2" w:rsidP="00A04374">
      <w:pPr>
        <w:pStyle w:val="SemEspaamento"/>
      </w:pPr>
    </w:p>
    <w:p w14:paraId="0E2D9F4D" w14:textId="12380DC9" w:rsidR="005911C2" w:rsidRPr="00A04374" w:rsidRDefault="005911C2" w:rsidP="00A04374">
      <w:pPr>
        <w:pStyle w:val="SemEspaamento"/>
      </w:pPr>
      <w:r w:rsidRPr="00A04374">
        <w:t>10.15</w:t>
      </w:r>
      <w:r w:rsidRPr="00A04374">
        <w:tab/>
        <w:t>O fiscal técnico do contrato comunicará ao gestor do contrato, em tempo hábil, o término do contrato sob sua responsabilidade, com vistas à tempestiva renovação ou à prorrogação contratual.</w:t>
      </w:r>
    </w:p>
    <w:p w14:paraId="0B759DEE" w14:textId="77777777" w:rsidR="005911C2" w:rsidRPr="00A04374" w:rsidRDefault="005911C2" w:rsidP="00A04374">
      <w:pPr>
        <w:pStyle w:val="SemEspaamento"/>
      </w:pPr>
    </w:p>
    <w:p w14:paraId="25047ABE" w14:textId="02E0509E" w:rsidR="005911C2" w:rsidRPr="00A04374" w:rsidRDefault="005911C2" w:rsidP="00A04374">
      <w:pPr>
        <w:pStyle w:val="SemEspaamento"/>
      </w:pPr>
      <w:r w:rsidRPr="00A04374">
        <w:t>10.16</w:t>
      </w:r>
      <w:r w:rsidRPr="00A04374">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CF9281D" w14:textId="77777777" w:rsidR="005911C2" w:rsidRDefault="005911C2" w:rsidP="005911C2">
      <w:pPr>
        <w:pStyle w:val="SemEspaamento"/>
      </w:pPr>
    </w:p>
    <w:p w14:paraId="7FC42FB3" w14:textId="5B4671CF" w:rsidR="005911C2" w:rsidRPr="005911C2" w:rsidRDefault="005911C2" w:rsidP="005911C2">
      <w:pPr>
        <w:pStyle w:val="SemEspaamento"/>
      </w:pPr>
      <w:r>
        <w:t>10.17</w:t>
      </w:r>
      <w:r>
        <w:tab/>
        <w:t>Caso ocorra descumprimento das obrigações contratuais, o fiscal administrativo do contrato atuará tempestivamente na solução do problema, reportando ao gestor do contrato para que tome as providências cabíveis, quando ultrapassar a sua competência.</w:t>
      </w:r>
    </w:p>
    <w:p w14:paraId="1C39248F" w14:textId="3368D958" w:rsidR="005911C2" w:rsidRDefault="005911C2" w:rsidP="005911C2">
      <w:pPr>
        <w:pStyle w:val="SemEspaamento"/>
      </w:pPr>
    </w:p>
    <w:p w14:paraId="5866DDE8" w14:textId="1EE357BB" w:rsidR="005911C2" w:rsidRDefault="005911C2" w:rsidP="005911C2">
      <w:pPr>
        <w:pStyle w:val="SemEspaamento"/>
      </w:pPr>
      <w:r w:rsidRPr="005911C2">
        <w:t>10.18</w:t>
      </w:r>
      <w:r>
        <w:tab/>
      </w:r>
      <w:r w:rsidRPr="005911C2">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r>
        <w:t>.</w:t>
      </w:r>
    </w:p>
    <w:p w14:paraId="4D3C59B6" w14:textId="1F4A8B4A" w:rsidR="005911C2" w:rsidRDefault="005911C2" w:rsidP="005911C2">
      <w:pPr>
        <w:pStyle w:val="SemEspaamento"/>
      </w:pPr>
    </w:p>
    <w:p w14:paraId="689201CB" w14:textId="2E223FEC" w:rsidR="005911C2" w:rsidRDefault="005911C2" w:rsidP="005911C2">
      <w:pPr>
        <w:pStyle w:val="SemEspaamento"/>
      </w:pPr>
      <w:r>
        <w:t>10.19</w:t>
      </w:r>
      <w:r>
        <w:tab/>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2505ED4" w14:textId="77777777" w:rsidR="005911C2" w:rsidRDefault="005911C2" w:rsidP="005911C2">
      <w:pPr>
        <w:pStyle w:val="SemEspaamento"/>
      </w:pPr>
    </w:p>
    <w:p w14:paraId="445BAD3A" w14:textId="0C490809" w:rsidR="005911C2" w:rsidRDefault="005911C2" w:rsidP="005911C2">
      <w:pPr>
        <w:pStyle w:val="SemEspaamento"/>
      </w:pPr>
      <w:r>
        <w:t>10.20</w:t>
      </w:r>
      <w:r>
        <w:tab/>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70880C0D" w14:textId="77777777" w:rsidR="005911C2" w:rsidRDefault="005911C2" w:rsidP="005911C2">
      <w:pPr>
        <w:pStyle w:val="SemEspaamento"/>
      </w:pPr>
    </w:p>
    <w:p w14:paraId="0C1153CE" w14:textId="7C4AC8E5" w:rsidR="005911C2" w:rsidRDefault="005911C2" w:rsidP="005911C2">
      <w:pPr>
        <w:pStyle w:val="SemEspaamento"/>
      </w:pPr>
      <w:r>
        <w:t>10.21</w:t>
      </w:r>
      <w: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6318BB3B" w14:textId="77777777" w:rsidR="005911C2" w:rsidRDefault="005911C2" w:rsidP="005911C2">
      <w:pPr>
        <w:pStyle w:val="SemEspaamento"/>
      </w:pPr>
    </w:p>
    <w:p w14:paraId="0FC8AF20" w14:textId="1E3CA43A" w:rsidR="005911C2" w:rsidRDefault="005911C2" w:rsidP="005911C2">
      <w:pPr>
        <w:pStyle w:val="SemEspaamento"/>
      </w:pPr>
      <w:r>
        <w:t>10.22</w:t>
      </w:r>
      <w: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4216F3D0" w14:textId="77777777" w:rsidR="005911C2" w:rsidRDefault="005911C2" w:rsidP="005911C2">
      <w:pPr>
        <w:pStyle w:val="SemEspaamento"/>
      </w:pPr>
    </w:p>
    <w:p w14:paraId="20F31553" w14:textId="09373100" w:rsidR="005911C2" w:rsidRDefault="005911C2" w:rsidP="005911C2">
      <w:pPr>
        <w:pStyle w:val="SemEspaamento"/>
      </w:pPr>
      <w:r>
        <w:t>10.23</w:t>
      </w:r>
      <w:r>
        <w:tab/>
        <w:t>O gestor do contrato deverá elaborar relatório final com informações sobre a consecução dos objetivos que tenham justificado a contratação e eventuais condutas a serem adotadas para o aprimoramento das atividades da Administração.</w:t>
      </w:r>
    </w:p>
    <w:p w14:paraId="271E27C1" w14:textId="77777777" w:rsidR="005911C2" w:rsidRDefault="005911C2" w:rsidP="005911C2">
      <w:pPr>
        <w:pStyle w:val="SemEspaamento"/>
      </w:pPr>
    </w:p>
    <w:p w14:paraId="09CE4624" w14:textId="15C9723B" w:rsidR="005911C2" w:rsidRDefault="005911C2" w:rsidP="005911C2">
      <w:pPr>
        <w:pStyle w:val="SemEspaamento"/>
      </w:pPr>
      <w:r>
        <w:t>10.24</w:t>
      </w:r>
      <w:r>
        <w:tab/>
        <w:t>O gestor do contrato deverá enviar a documentação pertinente ao setor de contratos para a formalização dos procedimentos de liquidação e pagamento, no valor dimensionado pela fiscalização e gestão nos termos do contrato.</w:t>
      </w:r>
    </w:p>
    <w:p w14:paraId="02D8D6B0" w14:textId="16158004" w:rsidR="008D2B97" w:rsidRDefault="008D2B97" w:rsidP="00344898">
      <w:pPr>
        <w:pStyle w:val="SemEspaamento"/>
      </w:pPr>
    </w:p>
    <w:p w14:paraId="153E10D5" w14:textId="6B6679DA" w:rsidR="008C1CF8" w:rsidRDefault="008C1CF8" w:rsidP="008C1CF8">
      <w:pPr>
        <w:pStyle w:val="SemEspaamento"/>
      </w:pPr>
      <w:bookmarkStart w:id="16" w:name="_Hlk172294636"/>
      <w:r>
        <w:t>10.24</w:t>
      </w:r>
      <w:r>
        <w:tab/>
        <w:t>Do recebimento:</w:t>
      </w:r>
    </w:p>
    <w:p w14:paraId="091883D7" w14:textId="45C7B9C9" w:rsidR="008C1CF8" w:rsidRDefault="008C1CF8" w:rsidP="008C1CF8">
      <w:pPr>
        <w:pStyle w:val="SemEspaamento"/>
      </w:pPr>
      <w:r>
        <w:t>10.24.1</w:t>
      </w:r>
      <w:r>
        <w:tab/>
        <w:t>Os serviços serão recebidos provisoriamente, no prazo de 02</w:t>
      </w:r>
      <w:r w:rsidR="00316906">
        <w:t xml:space="preserve"> </w:t>
      </w:r>
      <w:r>
        <w:t>(dois) dias, pelos fiscais técnico e administrativo, mediante termos detalhados, quando verificado o cumprimento das exigências de caráter técnico e administrativo.</w:t>
      </w:r>
    </w:p>
    <w:p w14:paraId="0C867506" w14:textId="6BB2D572" w:rsidR="008C1CF8" w:rsidRDefault="008C1CF8" w:rsidP="008C1CF8">
      <w:pPr>
        <w:pStyle w:val="SemEspaamento"/>
      </w:pPr>
      <w:r>
        <w:t>10.24.2</w:t>
      </w:r>
      <w:r>
        <w:tab/>
        <w:t>O prazo da disposição acima será contado do recebimento de comunicação de cobrança oriunda do contratado com a comprovação da prestação dos serviços a que se referem a parcela a ser paga.</w:t>
      </w:r>
    </w:p>
    <w:p w14:paraId="1D441736" w14:textId="4D785FDF" w:rsidR="008C1CF8" w:rsidRDefault="008C1CF8" w:rsidP="008C1CF8">
      <w:pPr>
        <w:pStyle w:val="SemEspaamento"/>
      </w:pPr>
      <w:r>
        <w:t>10.24.3</w:t>
      </w:r>
      <w:r>
        <w:tab/>
        <w:t>O fiscal técnico do contrato realizará o recebimento provisório do objeto do contrato mediante termo detalhado que comprove o cumprimento das exigências de caráter técnico.</w:t>
      </w:r>
    </w:p>
    <w:p w14:paraId="583B36A7" w14:textId="64802D2C" w:rsidR="008C1CF8" w:rsidRDefault="008C1CF8" w:rsidP="008C1CF8">
      <w:pPr>
        <w:pStyle w:val="SemEspaamento"/>
      </w:pPr>
      <w:r>
        <w:lastRenderedPageBreak/>
        <w:t>10.24.4</w:t>
      </w:r>
      <w:r>
        <w:tab/>
        <w:t>O fiscal administrativo do contrato realizará o recebimento provisório do objeto do contrato mediante termo detalhado que comprove o cumprimento das exigências de caráter administrativo.</w:t>
      </w:r>
    </w:p>
    <w:p w14:paraId="72AC7BCF" w14:textId="7856829E" w:rsidR="008C1CF8" w:rsidRDefault="008C1CF8" w:rsidP="008C1CF8">
      <w:pPr>
        <w:pStyle w:val="SemEspaamento"/>
      </w:pPr>
      <w:r>
        <w:t>10.24.5</w:t>
      </w:r>
      <w:r>
        <w:tab/>
        <w:t>O fiscal setorial do contrato, quando houver, realizará o recebimento provisório sob o ponto de vista técnico e administrativo.</w:t>
      </w:r>
    </w:p>
    <w:p w14:paraId="5E16978D" w14:textId="27441327" w:rsidR="008C1CF8" w:rsidRDefault="008C1CF8" w:rsidP="008C1CF8">
      <w:pPr>
        <w:pStyle w:val="SemEspaamento"/>
      </w:pPr>
      <w:r>
        <w:t>10.24.6</w:t>
      </w:r>
      <w:r>
        <w:ta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3C0F708" w14:textId="7B12890E" w:rsidR="008C1CF8" w:rsidRDefault="008C1CF8" w:rsidP="008C1CF8">
      <w:pPr>
        <w:pStyle w:val="SemEspaamento"/>
      </w:pPr>
      <w:r>
        <w:t>10.24.7</w:t>
      </w:r>
      <w:r>
        <w:tab/>
        <w:t>Será considerado como ocorrido o recebimento provisório com a entrega do termo detalhado ou, em havendo mais de um a ser feito, com a entrega do último.</w:t>
      </w:r>
    </w:p>
    <w:p w14:paraId="3CD1BC95" w14:textId="6984B240" w:rsidR="008C1CF8" w:rsidRDefault="008C1CF8" w:rsidP="008C1CF8">
      <w:pPr>
        <w:pStyle w:val="SemEspaamento"/>
      </w:pPr>
      <w:r>
        <w:t>10.24.8</w:t>
      </w:r>
      <w:r>
        <w:t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53C6F54" w14:textId="1D89691C" w:rsidR="008C1CF8" w:rsidRDefault="008C1CF8" w:rsidP="008C1CF8">
      <w:pPr>
        <w:pStyle w:val="SemEspaamento"/>
      </w:pPr>
      <w:r>
        <w:t>10.24.9</w:t>
      </w:r>
      <w:r>
        <w:tab/>
        <w:t>A fiscalização não efetuará o ateste da última e/ou única medição de serviços até que sejam sanadas todas as eventuais pendências que possam vir a ser apontadas no Recebimento Provisório.</w:t>
      </w:r>
    </w:p>
    <w:p w14:paraId="0A87C322" w14:textId="7506097B" w:rsidR="008C1CF8" w:rsidRDefault="008C1CF8" w:rsidP="008C1CF8">
      <w:pPr>
        <w:pStyle w:val="SemEspaamento"/>
      </w:pPr>
      <w:r>
        <w:t>10.24.10</w:t>
      </w:r>
      <w:r>
        <w:tab/>
        <w:t>O recebimento provisório também ficará sujeito, quando cabível, à conclusão de todos os testes de campo e à entrega dos Manuais e Instruções exigíveis.</w:t>
      </w:r>
    </w:p>
    <w:p w14:paraId="1555AC1F" w14:textId="298B64D8" w:rsidR="008C1CF8" w:rsidRDefault="008C1CF8" w:rsidP="008C1CF8">
      <w:pPr>
        <w:pStyle w:val="SemEspaamento"/>
      </w:pPr>
      <w:r>
        <w:t>10.24.11</w:t>
      </w:r>
      <w:r>
        <w:tab/>
        <w:t>Os serviços poderão ser rejeitados, no todo ou em parte, quando em desacordo com as especificações constantes neste Termo de Referência e na proposta, sem prejuízo da aplicação das penalidades.</w:t>
      </w:r>
    </w:p>
    <w:p w14:paraId="12B8E0A7" w14:textId="5A81569F" w:rsidR="008C1CF8" w:rsidRDefault="008C1CF8" w:rsidP="008C1CF8">
      <w:pPr>
        <w:pStyle w:val="SemEspaamento"/>
      </w:pPr>
      <w:r>
        <w:t>10.24.12</w:t>
      </w:r>
      <w: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98F33C5" w14:textId="6B11D63A" w:rsidR="008C1CF8" w:rsidRDefault="008C1CF8" w:rsidP="008C1CF8">
      <w:pPr>
        <w:pStyle w:val="SemEspaamento"/>
      </w:pPr>
      <w:r>
        <w:t>10.24.13</w:t>
      </w:r>
      <w:r>
        <w:tab/>
        <w:t>Os serviços serão recebidos definitivamente no prazo de 02(dois) dias, contados do recebimento provisório, por servidor ou comissão designada pela autoridade competente, após a verificação da qualidade e quantidade do serviço e consequente aceitação mediante termo detalhado, obedecendo os seguintes procedimentos:</w:t>
      </w:r>
    </w:p>
    <w:p w14:paraId="65C1E2E2" w14:textId="77777777" w:rsidR="008C1CF8" w:rsidRDefault="008C1CF8" w:rsidP="008C1CF8">
      <w:pPr>
        <w:pStyle w:val="SemEspaamento"/>
      </w:pPr>
      <w:r>
        <w:t>a)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5A29DB88" w14:textId="77777777" w:rsidR="008C1CF8" w:rsidRDefault="008C1CF8" w:rsidP="008C1CF8">
      <w:pPr>
        <w:pStyle w:val="SemEspaamento"/>
      </w:pPr>
      <w:r>
        <w:t>b)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2D7CBAC" w14:textId="77777777" w:rsidR="008C1CF8" w:rsidRDefault="008C1CF8" w:rsidP="008C1CF8">
      <w:pPr>
        <w:pStyle w:val="SemEspaamento"/>
      </w:pPr>
      <w:r>
        <w:t>c) Emitir Termo Detalhado para efeito de recebimento definitivo dos serviços prestados, com base nos relatórios e documentações apresentadas;</w:t>
      </w:r>
    </w:p>
    <w:p w14:paraId="7BAD4219" w14:textId="77777777" w:rsidR="008C1CF8" w:rsidRDefault="008C1CF8" w:rsidP="008C1CF8">
      <w:pPr>
        <w:pStyle w:val="SemEspaamento"/>
      </w:pPr>
      <w:r>
        <w:t>d) Comunicar a empresa para que emita a Nota Fiscal ou Fatura, com o valor exato dimensionado pela fiscalização;</w:t>
      </w:r>
    </w:p>
    <w:p w14:paraId="40CDB743" w14:textId="77777777" w:rsidR="008C1CF8" w:rsidRDefault="008C1CF8" w:rsidP="008C1CF8">
      <w:pPr>
        <w:pStyle w:val="SemEspaamento"/>
      </w:pPr>
      <w:r>
        <w:t>e) Enviar a documentação pertinente ao setor de contratos para a formalização dos procedimentos de liquidação e pagamento, no valor dimensionado pela fiscalização e gestão.</w:t>
      </w:r>
    </w:p>
    <w:p w14:paraId="2EFC5AAF" w14:textId="5E1AAC57" w:rsidR="008C1CF8" w:rsidRDefault="008C1CF8" w:rsidP="008C1CF8">
      <w:pPr>
        <w:pStyle w:val="SemEspaamento"/>
      </w:pPr>
      <w:r>
        <w:lastRenderedPageBreak/>
        <w:t>10.24.14</w:t>
      </w:r>
      <w:r>
        <w:tab/>
        <w:t xml:space="preserve">No caso de controvérsia sobre a execução do objeto, quanto à dimensão, qualidade e quantidade, deverá ser observado o teor do art. 143 da Lei nº 14.133, de 2021, comunicando-se à empresa para emissão de Nota Fiscal no que </w:t>
      </w:r>
      <w:proofErr w:type="spellStart"/>
      <w:r>
        <w:t>pertine</w:t>
      </w:r>
      <w:proofErr w:type="spellEnd"/>
      <w:r>
        <w:t xml:space="preserve"> à parcela incontroversa da execução do objeto, para efeito de liquidação e pagamento.</w:t>
      </w:r>
    </w:p>
    <w:p w14:paraId="222FC125" w14:textId="1AF85A01" w:rsidR="008C1CF8" w:rsidRDefault="008C1CF8" w:rsidP="008C1CF8">
      <w:pPr>
        <w:pStyle w:val="SemEspaamento"/>
      </w:pPr>
      <w:r>
        <w:t>10.24.15</w:t>
      </w:r>
      <w:r>
        <w:tab/>
        <w:t>Nenhum prazo de recebimento ocorrerá enquanto pendente a solução, pelo contratado, de inconsistências verificadas na execução do objeto ou no instrumento de cobrança.</w:t>
      </w:r>
    </w:p>
    <w:p w14:paraId="51DCE4C1" w14:textId="55BE74BB" w:rsidR="008C1CF8" w:rsidRDefault="008C1CF8" w:rsidP="008C1CF8">
      <w:pPr>
        <w:pStyle w:val="SemEspaamento"/>
      </w:pPr>
      <w:r>
        <w:t>10.24.16</w:t>
      </w:r>
      <w:r>
        <w:tab/>
        <w:t>O recebimento provisório ou definitivo não excluirá a responsabilidade civil pela solidez e pela segurança do serviço nem a responsabilidade ético-profissional pela perfeita execução do contrato</w:t>
      </w:r>
      <w:bookmarkEnd w:id="16"/>
    </w:p>
    <w:p w14:paraId="2E5BE2B8" w14:textId="77777777" w:rsidR="008C1CF8" w:rsidRDefault="008C1CF8" w:rsidP="00344898">
      <w:pPr>
        <w:pStyle w:val="SemEspaamento"/>
      </w:pPr>
    </w:p>
    <w:p w14:paraId="19812005" w14:textId="63B4A18B" w:rsidR="009615DD" w:rsidRPr="009615DD" w:rsidRDefault="009615DD" w:rsidP="00344898">
      <w:pPr>
        <w:pStyle w:val="SemEspaamento"/>
        <w:rPr>
          <w:b/>
        </w:rPr>
      </w:pPr>
      <w:r w:rsidRPr="009615DD">
        <w:rPr>
          <w:b/>
        </w:rPr>
        <w:t>11</w:t>
      </w:r>
      <w:r w:rsidRPr="009615DD">
        <w:rPr>
          <w:b/>
        </w:rPr>
        <w:tab/>
        <w:t>DA VISTORIA</w:t>
      </w:r>
    </w:p>
    <w:p w14:paraId="23A62E09" w14:textId="3940CF42" w:rsidR="009615DD" w:rsidRDefault="009615DD" w:rsidP="00344898">
      <w:pPr>
        <w:pStyle w:val="SemEspaamento"/>
      </w:pPr>
    </w:p>
    <w:p w14:paraId="54B1E286" w14:textId="5AE1D5FF" w:rsidR="009615DD" w:rsidRDefault="009615DD" w:rsidP="009615DD">
      <w:pPr>
        <w:pStyle w:val="SemEspaamento"/>
      </w:pPr>
      <w:r>
        <w:t>11.1</w:t>
      </w:r>
      <w:r>
        <w:tab/>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11:00 horas.</w:t>
      </w:r>
    </w:p>
    <w:p w14:paraId="474C0585" w14:textId="00952370" w:rsidR="009615DD" w:rsidRDefault="009615DD" w:rsidP="009615DD">
      <w:pPr>
        <w:pStyle w:val="SemEspaamento"/>
      </w:pPr>
      <w:r>
        <w:t>11.2</w:t>
      </w:r>
      <w:r>
        <w:tab/>
        <w:t>Serão disponibilizados data e horário diferentes aos interessados em realizar a vistoria prévia.</w:t>
      </w:r>
    </w:p>
    <w:p w14:paraId="747D4149" w14:textId="77777777" w:rsidR="009615DD" w:rsidRDefault="009615DD" w:rsidP="009615DD">
      <w:pPr>
        <w:pStyle w:val="SemEspaamento"/>
      </w:pPr>
    </w:p>
    <w:p w14:paraId="4A7CAD29" w14:textId="13F66B4B" w:rsidR="009615DD" w:rsidRDefault="009615DD" w:rsidP="009615DD">
      <w:pPr>
        <w:pStyle w:val="SemEspaamento"/>
      </w:pPr>
      <w:r>
        <w:t>11.3</w:t>
      </w:r>
      <w:r>
        <w:tab/>
        <w:t>Para a vistoria, o representante legal da empresa ou responsável técnico deverá estar devidamente identificado, apresentando documento de identidade civil e documento expedido pela empresa comprovando sua habilitação para a realização da vistoria.</w:t>
      </w:r>
    </w:p>
    <w:p w14:paraId="6F7ED078" w14:textId="77777777" w:rsidR="009615DD" w:rsidRDefault="009615DD" w:rsidP="009615DD">
      <w:pPr>
        <w:pStyle w:val="SemEspaamento"/>
      </w:pPr>
    </w:p>
    <w:p w14:paraId="2C0BE2AD" w14:textId="748A1DD4" w:rsidR="009615DD" w:rsidRDefault="009615DD" w:rsidP="009615DD">
      <w:pPr>
        <w:pStyle w:val="SemEspaamento"/>
      </w:pPr>
      <w:r>
        <w:t>11.4</w:t>
      </w:r>
      <w:r>
        <w:tab/>
        <w:t>Caso o licitante opte por não realizar a vistoria, deverá prestar declaração formal assinada pelo responsável técnico do licitante acerca do conhecimento pleno das condições e peculiaridades da contratação.</w:t>
      </w:r>
    </w:p>
    <w:p w14:paraId="71A74E24" w14:textId="77777777" w:rsidR="009615DD" w:rsidRDefault="009615DD" w:rsidP="009615DD">
      <w:pPr>
        <w:pStyle w:val="SemEspaamento"/>
      </w:pPr>
    </w:p>
    <w:p w14:paraId="065BF577" w14:textId="76C985F9" w:rsidR="009615DD" w:rsidRDefault="009615DD" w:rsidP="009615DD">
      <w:pPr>
        <w:pStyle w:val="SemEspaamento"/>
      </w:pPr>
      <w:r>
        <w:t>11.5</w:t>
      </w:r>
      <w:r>
        <w:tab/>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29BE4E08" w14:textId="77777777" w:rsidR="009615DD" w:rsidRPr="005369C0" w:rsidRDefault="009615DD" w:rsidP="00344898">
      <w:pPr>
        <w:pStyle w:val="SemEspaamento"/>
      </w:pPr>
    </w:p>
    <w:p w14:paraId="3C7A1F4B" w14:textId="54FD2511" w:rsidR="00344898" w:rsidRPr="005369C0" w:rsidRDefault="000916EA" w:rsidP="00344898">
      <w:pPr>
        <w:pStyle w:val="SemEspaamento"/>
        <w:rPr>
          <w:b/>
        </w:rPr>
      </w:pPr>
      <w:bookmarkStart w:id="17" w:name="_Toc104906826"/>
      <w:r>
        <w:rPr>
          <w:b/>
        </w:rPr>
        <w:t>12</w:t>
      </w:r>
      <w:r w:rsidR="00344898" w:rsidRPr="005369C0">
        <w:rPr>
          <w:b/>
        </w:rPr>
        <w:tab/>
        <w:t>DAS DISPOSIÇÕES GERAIS</w:t>
      </w:r>
      <w:bookmarkEnd w:id="17"/>
    </w:p>
    <w:p w14:paraId="340F4884" w14:textId="77777777" w:rsidR="00344898" w:rsidRPr="005369C0" w:rsidRDefault="00344898" w:rsidP="00344898">
      <w:pPr>
        <w:pStyle w:val="SemEspaamento"/>
      </w:pPr>
    </w:p>
    <w:p w14:paraId="495DBE07" w14:textId="077F540E" w:rsidR="00344898" w:rsidRPr="00EF5706" w:rsidRDefault="000916EA" w:rsidP="00344898">
      <w:pPr>
        <w:pStyle w:val="SemEspaamento"/>
      </w:pPr>
      <w:r>
        <w:t>12</w:t>
      </w:r>
      <w:r w:rsidR="00344898">
        <w:t>.1</w:t>
      </w:r>
      <w:r w:rsidR="00344898">
        <w:tab/>
      </w:r>
      <w:r w:rsidR="00344898" w:rsidRPr="00EF5706">
        <w:t xml:space="preserve">O presente Aviso de Contratação Direta será divulgado, na íntegra, no sítio eletrônico oficial da Administração Municipal de </w:t>
      </w:r>
      <w:proofErr w:type="spellStart"/>
      <w:r w:rsidR="00344898" w:rsidRPr="00EF5706">
        <w:t>Mariápolis</w:t>
      </w:r>
      <w:proofErr w:type="spellEnd"/>
      <w:r w:rsidR="00344898" w:rsidRPr="00EF5706">
        <w:t xml:space="preserve">, na Bolsa de Licitações do Brasil – BLL: </w:t>
      </w:r>
      <w:hyperlink r:id="rId20" w:history="1">
        <w:r w:rsidR="00344898" w:rsidRPr="007C0A68">
          <w:rPr>
            <w:rStyle w:val="Hyperlink"/>
            <w:color w:val="auto"/>
          </w:rPr>
          <w:t>www.bll.org.br</w:t>
        </w:r>
      </w:hyperlink>
      <w:r w:rsidR="00344898" w:rsidRPr="00EF5706">
        <w:t xml:space="preserve"> e no Portal Nacional de Contratações Públicas</w:t>
      </w:r>
      <w:r w:rsidR="00B37F21">
        <w:t xml:space="preserve"> e de forma resumida no </w:t>
      </w:r>
      <w:r w:rsidR="00B37F21" w:rsidRPr="00EF5706">
        <w:t xml:space="preserve">Diário Oficial do Município, </w:t>
      </w:r>
      <w:r w:rsidR="00344898" w:rsidRPr="00EF5706">
        <w:t xml:space="preserve">pelo prazo mínimo de 3 </w:t>
      </w:r>
      <w:r w:rsidR="00344898">
        <w:t>(</w:t>
      </w:r>
      <w:r w:rsidR="00344898" w:rsidRPr="00EF5706">
        <w:t>três</w:t>
      </w:r>
      <w:r w:rsidR="00344898">
        <w:t>)</w:t>
      </w:r>
      <w:r w:rsidR="00344898" w:rsidRPr="00EF5706">
        <w:t xml:space="preserve"> dias úteis, com a especificação do objeto pretendido e com a manifestação de interesse da Administração em obter propostas adicionais de eventuais interessados.</w:t>
      </w:r>
    </w:p>
    <w:p w14:paraId="2C4FF6B9" w14:textId="33E3DDAC" w:rsidR="00344898" w:rsidRPr="00EF5706" w:rsidRDefault="000916EA" w:rsidP="00344898">
      <w:pPr>
        <w:pStyle w:val="SemEspaamento"/>
      </w:pPr>
      <w:r>
        <w:t>12</w:t>
      </w:r>
      <w:r w:rsidR="00344898">
        <w:t>.1.1</w:t>
      </w:r>
      <w:r w:rsidR="00344898">
        <w:tab/>
      </w:r>
      <w:r w:rsidR="00344898" w:rsidRPr="00EF5706">
        <w:t>Além da publicação do Aviso de Contratação Direta estabelecida no item 1</w:t>
      </w:r>
      <w:r w:rsidR="00B37F21">
        <w:t>2</w:t>
      </w:r>
      <w:r w:rsidR="00344898" w:rsidRPr="00EF5706">
        <w:t>.1, será encaminhado, por e-mail documentado no processo, cópia do mesmo às empresas cadastradas que militem no ramo de atividade da presente Dispensa Eletrônica, nos termos do art. 3º, § 2º</w:t>
      </w:r>
      <w:r w:rsidR="00344898" w:rsidRPr="00471CE6">
        <w:t>, do Decreto Municipal nº 027/2023.</w:t>
      </w:r>
    </w:p>
    <w:p w14:paraId="12B8EB6E" w14:textId="77777777" w:rsidR="00344898" w:rsidRPr="00EF5706" w:rsidRDefault="00344898" w:rsidP="00344898">
      <w:pPr>
        <w:pStyle w:val="SemEspaamento"/>
      </w:pPr>
    </w:p>
    <w:p w14:paraId="5B2C94BB" w14:textId="61EE8E77" w:rsidR="00344898" w:rsidRPr="00EF5706" w:rsidRDefault="00344898" w:rsidP="00344898">
      <w:pPr>
        <w:pStyle w:val="SemEspaamento"/>
      </w:pPr>
      <w:r>
        <w:t>1</w:t>
      </w:r>
      <w:r w:rsidR="000916EA">
        <w:t>2</w:t>
      </w:r>
      <w:r>
        <w:t>.2</w:t>
      </w:r>
      <w:r>
        <w:tab/>
      </w:r>
      <w:r w:rsidRPr="00EF5706">
        <w:t>No caso de todos os fornecedores restarem desclassificados ou inabilitados (procedimento fracassado), a Administração poderá:</w:t>
      </w:r>
    </w:p>
    <w:p w14:paraId="5852A57F" w14:textId="7B57D26B" w:rsidR="00344898" w:rsidRPr="00EF5706" w:rsidRDefault="00344898" w:rsidP="00344898">
      <w:pPr>
        <w:pStyle w:val="SemEspaamento"/>
      </w:pPr>
      <w:r>
        <w:t>1</w:t>
      </w:r>
      <w:r w:rsidR="000916EA">
        <w:t>2</w:t>
      </w:r>
      <w:r>
        <w:t>.2.1</w:t>
      </w:r>
      <w:r>
        <w:tab/>
      </w:r>
      <w:r w:rsidRPr="00EF5706">
        <w:t>Republicar o presente aviso com uma nova data;</w:t>
      </w:r>
    </w:p>
    <w:p w14:paraId="75A3D1A0" w14:textId="2076EBA6" w:rsidR="00344898" w:rsidRPr="00EF5706" w:rsidRDefault="00344898" w:rsidP="00344898">
      <w:pPr>
        <w:pStyle w:val="SemEspaamento"/>
      </w:pPr>
      <w:r>
        <w:lastRenderedPageBreak/>
        <w:t>1</w:t>
      </w:r>
      <w:r w:rsidR="000916EA">
        <w:t>2</w:t>
      </w:r>
      <w:r>
        <w:t>.2.2</w:t>
      </w:r>
      <w:r>
        <w:tab/>
      </w:r>
      <w:r w:rsidRPr="00EF5706">
        <w:t>Valer-se, para a contratação, de proposta obtida na pesquisa de preços que serviu de base ao procedimento, se houver, privilegiando-se os menores preços, sempre que possível, e desde que atendidas às condições de habilitação exigidas</w:t>
      </w:r>
      <w:r>
        <w:t>;</w:t>
      </w:r>
    </w:p>
    <w:p w14:paraId="28ADD4D2" w14:textId="517A5D91" w:rsidR="00344898" w:rsidRPr="00EF5706" w:rsidRDefault="00344898" w:rsidP="00344898">
      <w:pPr>
        <w:pStyle w:val="SemEspaamento"/>
      </w:pPr>
      <w:r>
        <w:t>1</w:t>
      </w:r>
      <w:r w:rsidR="000916EA">
        <w:t>2</w:t>
      </w:r>
      <w:r>
        <w:t>.2.2.1</w:t>
      </w:r>
      <w:r>
        <w:tab/>
      </w:r>
      <w:r w:rsidRPr="00EF5706">
        <w:t>No caso do subitem anterior, a contratação será operacionalizada fora deste procedimento</w:t>
      </w:r>
      <w:r>
        <w:t>;</w:t>
      </w:r>
    </w:p>
    <w:p w14:paraId="2FCA5322" w14:textId="4A3F2FD1" w:rsidR="00344898" w:rsidRPr="00EF5706" w:rsidRDefault="00344898" w:rsidP="00344898">
      <w:pPr>
        <w:pStyle w:val="SemEspaamento"/>
      </w:pPr>
      <w:r>
        <w:t>1</w:t>
      </w:r>
      <w:r w:rsidR="000916EA">
        <w:t>2</w:t>
      </w:r>
      <w:r>
        <w:t>.2.3</w:t>
      </w:r>
      <w:r>
        <w:tab/>
      </w:r>
      <w:r w:rsidRPr="00EF5706">
        <w:t>Fixar prazo para que possa haver adequação das propostas ou da documentação de habilitação, conforme o caso.</w:t>
      </w:r>
    </w:p>
    <w:p w14:paraId="7FE406D4" w14:textId="77777777" w:rsidR="00344898" w:rsidRPr="00EF5706" w:rsidRDefault="00344898" w:rsidP="00344898">
      <w:pPr>
        <w:pStyle w:val="SemEspaamento"/>
      </w:pPr>
    </w:p>
    <w:p w14:paraId="69E6FE28" w14:textId="04B456EB" w:rsidR="00344898" w:rsidRPr="00EF5706" w:rsidRDefault="00344898" w:rsidP="00344898">
      <w:pPr>
        <w:pStyle w:val="SemEspaamento"/>
      </w:pPr>
      <w:r>
        <w:t>1</w:t>
      </w:r>
      <w:r w:rsidR="000916EA">
        <w:t>2</w:t>
      </w:r>
      <w:r>
        <w:t>.3</w:t>
      </w:r>
      <w:r>
        <w:tab/>
      </w:r>
      <w:r w:rsidRPr="00EF5706">
        <w:t>As providências dos subitens 1</w:t>
      </w:r>
      <w:r w:rsidR="000916EA">
        <w:t>2</w:t>
      </w:r>
      <w:r w:rsidRPr="00EF5706">
        <w:t>.2.1 e 1</w:t>
      </w:r>
      <w:r w:rsidR="000916EA">
        <w:t>2</w:t>
      </w:r>
      <w:r w:rsidRPr="00EF5706">
        <w:t>.2.2 acima poderão ser utilizadas se não houver o comparecimento de quaisquer fornecedores interessados (procedimento deserto)</w:t>
      </w:r>
      <w:r w:rsidR="00D91EA9">
        <w:t>.</w:t>
      </w:r>
    </w:p>
    <w:p w14:paraId="5DB12A35" w14:textId="77777777" w:rsidR="00344898" w:rsidRPr="00EF5706" w:rsidRDefault="00344898" w:rsidP="00344898">
      <w:pPr>
        <w:pStyle w:val="SemEspaamento"/>
      </w:pPr>
    </w:p>
    <w:p w14:paraId="70AD1FBF" w14:textId="7794047B" w:rsidR="00344898" w:rsidRPr="00EF5706" w:rsidRDefault="00344898" w:rsidP="00344898">
      <w:pPr>
        <w:pStyle w:val="SemEspaamento"/>
      </w:pPr>
      <w:r>
        <w:t>1</w:t>
      </w:r>
      <w:r w:rsidR="000916EA">
        <w:t>2</w:t>
      </w:r>
      <w:r>
        <w:t>.4</w:t>
      </w:r>
      <w:r>
        <w:tab/>
      </w:r>
      <w:r w:rsidRPr="00EF5706">
        <w:t>Havendo a necessidade de realização de ato de qualquer natureza pelos proponentes, cujo prazo não conste deste Aviso de Contratação Direta, deverá ser atendido o prazo indicado pelo agente competente da Administração na respectiva notificação.</w:t>
      </w:r>
    </w:p>
    <w:p w14:paraId="3CA7E330" w14:textId="77777777" w:rsidR="00344898" w:rsidRPr="00EF5706" w:rsidRDefault="00344898" w:rsidP="00344898">
      <w:pPr>
        <w:pStyle w:val="SemEspaamento"/>
      </w:pPr>
    </w:p>
    <w:p w14:paraId="0FC38B92" w14:textId="44CB7F37" w:rsidR="00344898" w:rsidRPr="00EF5706" w:rsidRDefault="00344898" w:rsidP="00344898">
      <w:pPr>
        <w:pStyle w:val="SemEspaamento"/>
      </w:pPr>
      <w:r>
        <w:t>1</w:t>
      </w:r>
      <w:r w:rsidR="000916EA">
        <w:t>2</w:t>
      </w:r>
      <w:r>
        <w:t>.5</w:t>
      </w:r>
      <w:r>
        <w:tab/>
      </w:r>
      <w:r w:rsidRPr="00EF5706">
        <w:t>Caberá ao proponente acompanhar as operações, ficando responsável pelo ônus decorrente da perda do negócio diante da inobservância de quaisquer mensagens emitidas pela Administração ou de sua desconexão.</w:t>
      </w:r>
    </w:p>
    <w:p w14:paraId="5BCE1F6D" w14:textId="77777777" w:rsidR="00344898" w:rsidRPr="00EF5706" w:rsidRDefault="00344898" w:rsidP="00344898">
      <w:pPr>
        <w:pStyle w:val="SemEspaamento"/>
      </w:pPr>
    </w:p>
    <w:p w14:paraId="0D988C11" w14:textId="12AA1468" w:rsidR="00344898" w:rsidRPr="00EF5706" w:rsidRDefault="00344898" w:rsidP="00344898">
      <w:pPr>
        <w:pStyle w:val="SemEspaamento"/>
      </w:pPr>
      <w:r>
        <w:t>1</w:t>
      </w:r>
      <w:r w:rsidR="000916EA">
        <w:t>2</w:t>
      </w:r>
      <w:r>
        <w:t>.6</w:t>
      </w:r>
      <w:r>
        <w:tab/>
      </w:r>
      <w:r w:rsidRPr="00EF5706">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0421822" w14:textId="77777777" w:rsidR="00344898" w:rsidRPr="00EF5706" w:rsidRDefault="00344898" w:rsidP="00344898">
      <w:pPr>
        <w:pStyle w:val="SemEspaamento"/>
      </w:pPr>
    </w:p>
    <w:p w14:paraId="72A48D6A" w14:textId="4D2D3B61" w:rsidR="00344898" w:rsidRPr="00EF5706" w:rsidRDefault="00344898" w:rsidP="00344898">
      <w:pPr>
        <w:pStyle w:val="SemEspaamento"/>
      </w:pPr>
      <w:r>
        <w:t>1</w:t>
      </w:r>
      <w:r w:rsidR="000916EA">
        <w:t>2</w:t>
      </w:r>
      <w:r>
        <w:t>.7</w:t>
      </w:r>
      <w:r>
        <w:tab/>
      </w:r>
      <w:r w:rsidRPr="00EF5706">
        <w:t>Os horários estabelecidos na divulgação deste procedimento e durante o envio de lances observarão o horário de Brasília-DF, inclusive para contagem de tempo e registro no Sistema e na documentação relativa ao procedimento.</w:t>
      </w:r>
    </w:p>
    <w:p w14:paraId="2DD21D23" w14:textId="77777777" w:rsidR="00344898" w:rsidRPr="00EF5706" w:rsidRDefault="00344898" w:rsidP="00344898">
      <w:pPr>
        <w:pStyle w:val="SemEspaamento"/>
      </w:pPr>
    </w:p>
    <w:p w14:paraId="70B4847B" w14:textId="62D3C75C" w:rsidR="00344898" w:rsidRPr="00EF5706" w:rsidRDefault="00344898" w:rsidP="00344898">
      <w:pPr>
        <w:pStyle w:val="SemEspaamento"/>
      </w:pPr>
      <w:r>
        <w:t>1</w:t>
      </w:r>
      <w:r w:rsidR="000916EA">
        <w:t>2</w:t>
      </w:r>
      <w:r>
        <w:t>.8</w:t>
      </w:r>
      <w:r>
        <w:tab/>
      </w:r>
      <w:r w:rsidRPr="00EF5706">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584B486F" w14:textId="77777777" w:rsidR="00344898" w:rsidRPr="00EF5706" w:rsidRDefault="00344898" w:rsidP="00344898">
      <w:pPr>
        <w:pStyle w:val="SemEspaamento"/>
      </w:pPr>
    </w:p>
    <w:p w14:paraId="5B26BDF0" w14:textId="0E047809" w:rsidR="00344898" w:rsidRPr="00EF5706" w:rsidRDefault="000916EA" w:rsidP="00344898">
      <w:pPr>
        <w:pStyle w:val="SemEspaamento"/>
      </w:pPr>
      <w:r>
        <w:t>12</w:t>
      </w:r>
      <w:r w:rsidR="00344898">
        <w:t>.9</w:t>
      </w:r>
      <w:r w:rsidR="00344898">
        <w:tab/>
      </w:r>
      <w:r w:rsidR="00344898" w:rsidRPr="00EF5706">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78518470" w14:textId="77777777" w:rsidR="00344898" w:rsidRPr="00EF5706" w:rsidRDefault="00344898" w:rsidP="00344898">
      <w:pPr>
        <w:pStyle w:val="SemEspaamento"/>
      </w:pPr>
    </w:p>
    <w:p w14:paraId="6A52BE3C" w14:textId="336CA4EB" w:rsidR="00344898" w:rsidRPr="00EF5706" w:rsidRDefault="000916EA" w:rsidP="00344898">
      <w:pPr>
        <w:pStyle w:val="SemEspaamento"/>
      </w:pPr>
      <w:r>
        <w:t>12</w:t>
      </w:r>
      <w:r w:rsidR="00344898">
        <w:t>.10</w:t>
      </w:r>
      <w:r w:rsidR="00344898">
        <w:tab/>
      </w:r>
      <w:r w:rsidR="00344898" w:rsidRPr="00EF5706">
        <w:t>Os fornecedores assumem todos os custos de preparação e apresentação de suas propostas e a Administração não será, em nenhum caso, responsável por esses custos, independentemente da condução ou do resultado do processo de contratação.</w:t>
      </w:r>
    </w:p>
    <w:p w14:paraId="03590640" w14:textId="77777777" w:rsidR="00344898" w:rsidRPr="00EF5706" w:rsidRDefault="00344898" w:rsidP="00344898">
      <w:pPr>
        <w:pStyle w:val="SemEspaamento"/>
      </w:pPr>
    </w:p>
    <w:p w14:paraId="095181CC" w14:textId="71F9783C" w:rsidR="00344898" w:rsidRPr="00EF5706" w:rsidRDefault="000916EA" w:rsidP="00344898">
      <w:pPr>
        <w:pStyle w:val="SemEspaamento"/>
      </w:pPr>
      <w:r>
        <w:t>12</w:t>
      </w:r>
      <w:r w:rsidR="00344898">
        <w:t>.11</w:t>
      </w:r>
      <w:r w:rsidR="00344898">
        <w:tab/>
      </w:r>
      <w:r w:rsidR="00344898" w:rsidRPr="00EF5706">
        <w:t>Em caso de divergência entre disposições deste Aviso de Contratação Direta e de seus anexos ou demais peças que compõem o processo, prevalecerá as deste Aviso.</w:t>
      </w:r>
    </w:p>
    <w:p w14:paraId="16ED1999" w14:textId="77777777" w:rsidR="00344898" w:rsidRPr="00EF5706" w:rsidRDefault="00344898" w:rsidP="00344898">
      <w:pPr>
        <w:pStyle w:val="SemEspaamento"/>
      </w:pPr>
    </w:p>
    <w:p w14:paraId="20FBB5AF" w14:textId="71737FF3" w:rsidR="00344898" w:rsidRPr="00EF5706" w:rsidRDefault="000916EA" w:rsidP="00344898">
      <w:pPr>
        <w:pStyle w:val="SemEspaamento"/>
      </w:pPr>
      <w:r>
        <w:t>12</w:t>
      </w:r>
      <w:r w:rsidR="00344898">
        <w:t>.12</w:t>
      </w:r>
      <w:r w:rsidR="00344898">
        <w:tab/>
      </w:r>
      <w:r w:rsidR="00344898" w:rsidRPr="00EF5706">
        <w:t>Da sessão pública será divulgada Ata no sistema eletrônico.</w:t>
      </w:r>
    </w:p>
    <w:p w14:paraId="7375CFC4" w14:textId="77777777" w:rsidR="00344898" w:rsidRPr="005369C0" w:rsidRDefault="00344898" w:rsidP="00344898">
      <w:pPr>
        <w:pStyle w:val="SemEspaamento"/>
      </w:pPr>
    </w:p>
    <w:p w14:paraId="09B08034" w14:textId="6D21CF1C" w:rsidR="00344898" w:rsidRPr="005369C0" w:rsidRDefault="000916EA" w:rsidP="00344898">
      <w:pPr>
        <w:pStyle w:val="SemEspaamento"/>
      </w:pPr>
      <w:r>
        <w:t>12</w:t>
      </w:r>
      <w:r w:rsidR="00344898" w:rsidRPr="005369C0">
        <w:t>.13</w:t>
      </w:r>
      <w:r w:rsidR="00344898" w:rsidRPr="005369C0">
        <w:tab/>
        <w:t>Integram este Aviso de Contratação Direta, para todos os fins e efeitos, os seguintes anexos:</w:t>
      </w:r>
    </w:p>
    <w:p w14:paraId="5332F0E1" w14:textId="17476F7B" w:rsidR="00344898" w:rsidRPr="005369C0" w:rsidRDefault="00344898" w:rsidP="00344898">
      <w:pPr>
        <w:pStyle w:val="SemEspaamento"/>
      </w:pPr>
      <w:r w:rsidRPr="005369C0">
        <w:t>ANEXO I</w:t>
      </w:r>
      <w:r w:rsidR="009123BC">
        <w:t xml:space="preserve"> - </w:t>
      </w:r>
      <w:r w:rsidRPr="005369C0">
        <w:t>Termo de Referência;</w:t>
      </w:r>
    </w:p>
    <w:p w14:paraId="644FC519" w14:textId="2F40AC35" w:rsidR="00344898" w:rsidRPr="005369C0" w:rsidRDefault="00344898" w:rsidP="00344898">
      <w:pPr>
        <w:pStyle w:val="SemEspaamento"/>
      </w:pPr>
      <w:r w:rsidRPr="005369C0">
        <w:lastRenderedPageBreak/>
        <w:t>ANEXO II</w:t>
      </w:r>
      <w:r w:rsidR="009123BC">
        <w:t xml:space="preserve"> - </w:t>
      </w:r>
      <w:r w:rsidRPr="005369C0">
        <w:t>Declaração de pleno atendimento das exigências de habilitação;</w:t>
      </w:r>
    </w:p>
    <w:p w14:paraId="6349365B" w14:textId="5D526912" w:rsidR="00344898" w:rsidRPr="005369C0" w:rsidRDefault="00344898" w:rsidP="00344898">
      <w:pPr>
        <w:pStyle w:val="SemEspaamento"/>
      </w:pPr>
      <w:r w:rsidRPr="005369C0">
        <w:t>ANEXO III</w:t>
      </w:r>
      <w:r w:rsidR="009123BC">
        <w:t xml:space="preserve"> - </w:t>
      </w:r>
      <w:r w:rsidRPr="005369C0">
        <w:t xml:space="preserve">Declaração de ausência de impedimento para participar de licitação e contratar com o Poder Público Municipal de </w:t>
      </w:r>
      <w:proofErr w:type="spellStart"/>
      <w:r w:rsidRPr="005369C0">
        <w:t>Mariápolis</w:t>
      </w:r>
      <w:proofErr w:type="spellEnd"/>
      <w:r w:rsidRPr="005369C0">
        <w:t>;</w:t>
      </w:r>
    </w:p>
    <w:p w14:paraId="0AB73EF1" w14:textId="5B11B64A" w:rsidR="00344898" w:rsidRDefault="00344898" w:rsidP="00344898">
      <w:pPr>
        <w:pStyle w:val="SemEspaamento"/>
      </w:pPr>
      <w:r w:rsidRPr="005369C0">
        <w:t>ANEXO IV</w:t>
      </w:r>
      <w:r w:rsidR="009123BC">
        <w:t xml:space="preserve"> - </w:t>
      </w:r>
      <w:r w:rsidRPr="005369C0">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03EEFAD" w14:textId="7088505A" w:rsidR="009123BC" w:rsidRPr="005369C0" w:rsidRDefault="009123BC" w:rsidP="009123BC">
      <w:pPr>
        <w:pStyle w:val="SemEspaamento"/>
      </w:pPr>
      <w:r w:rsidRPr="005369C0">
        <w:t>ANEXO V</w:t>
      </w:r>
      <w:r>
        <w:t xml:space="preserve"> - </w:t>
      </w:r>
      <w:r w:rsidRPr="005369C0">
        <w:t>Declaração de que no ano calendário da licitação a microempresa ou empresa de pequeno porte não firmaram contratos com a Administração que somados extrapolam o limite para o enquadramento como empresa de pequeno porte.</w:t>
      </w:r>
    </w:p>
    <w:p w14:paraId="32F65D06" w14:textId="47BBE161" w:rsidR="00344898" w:rsidRDefault="00344898" w:rsidP="00344898">
      <w:pPr>
        <w:pStyle w:val="SemEspaamento"/>
      </w:pPr>
      <w:r w:rsidRPr="005369C0">
        <w:t>ANEXO V</w:t>
      </w:r>
      <w:r w:rsidR="009123BC">
        <w:t xml:space="preserve">I - </w:t>
      </w:r>
      <w:r w:rsidRPr="005369C0">
        <w:t>Minuta de Contrato.</w:t>
      </w:r>
    </w:p>
    <w:p w14:paraId="0DC23489" w14:textId="33BEAF1B" w:rsidR="00B37F21" w:rsidRPr="005369C0" w:rsidRDefault="00B37F21" w:rsidP="00344898">
      <w:pPr>
        <w:pStyle w:val="SemEspaamento"/>
      </w:pPr>
      <w:r w:rsidRPr="00B37F21">
        <w:rPr>
          <w:rFonts w:eastAsia="Times New Roman"/>
          <w:szCs w:val="24"/>
        </w:rPr>
        <w:t>ANEXO VII -</w:t>
      </w:r>
      <w:r w:rsidRPr="00244194">
        <w:rPr>
          <w:rFonts w:eastAsia="Times New Roman"/>
          <w:szCs w:val="24"/>
        </w:rPr>
        <w:t xml:space="preserve"> </w:t>
      </w:r>
      <w:r w:rsidRPr="00244194">
        <w:rPr>
          <w:szCs w:val="24"/>
        </w:rPr>
        <w:t>Decreto nº 051 de 30 de agosto de 2023</w:t>
      </w:r>
      <w:r>
        <w:rPr>
          <w:szCs w:val="24"/>
        </w:rPr>
        <w:t>.</w:t>
      </w:r>
    </w:p>
    <w:p w14:paraId="3EB923A0" w14:textId="04DA991D" w:rsidR="00344898" w:rsidRDefault="00344898" w:rsidP="00344898">
      <w:pPr>
        <w:pStyle w:val="SemEspaamento"/>
      </w:pPr>
    </w:p>
    <w:p w14:paraId="5130934C" w14:textId="77777777" w:rsidR="00B37F21" w:rsidRPr="00EF5706" w:rsidRDefault="00B37F21" w:rsidP="00344898">
      <w:pPr>
        <w:pStyle w:val="SemEspaamento"/>
      </w:pPr>
    </w:p>
    <w:p w14:paraId="5F9876F5" w14:textId="028A25F2" w:rsidR="00344898" w:rsidRPr="005369C0" w:rsidRDefault="00344898" w:rsidP="00344898">
      <w:pPr>
        <w:pStyle w:val="SemEspaamento"/>
        <w:jc w:val="center"/>
      </w:pPr>
      <w:proofErr w:type="spellStart"/>
      <w:r w:rsidRPr="0041165F">
        <w:t>Mariápolis</w:t>
      </w:r>
      <w:proofErr w:type="spellEnd"/>
      <w:r w:rsidRPr="0041165F">
        <w:t xml:space="preserve">/SP, </w:t>
      </w:r>
      <w:r w:rsidR="0041165F" w:rsidRPr="0041165F">
        <w:t>13</w:t>
      </w:r>
      <w:r w:rsidRPr="0041165F">
        <w:t xml:space="preserve"> de </w:t>
      </w:r>
      <w:r w:rsidR="0041165F" w:rsidRPr="0041165F">
        <w:t>agosto</w:t>
      </w:r>
      <w:r w:rsidRPr="0041165F">
        <w:t xml:space="preserve"> de 2024.</w:t>
      </w:r>
    </w:p>
    <w:p w14:paraId="771879EE" w14:textId="77777777" w:rsidR="00344898" w:rsidRPr="0036201C" w:rsidRDefault="00344898" w:rsidP="00344898">
      <w:pPr>
        <w:pStyle w:val="SemEspaamento"/>
      </w:pPr>
    </w:p>
    <w:p w14:paraId="010A9301" w14:textId="7237E0AA" w:rsidR="00344898" w:rsidRDefault="00344898" w:rsidP="00344898">
      <w:pPr>
        <w:pStyle w:val="SemEspaamento"/>
      </w:pPr>
    </w:p>
    <w:p w14:paraId="64B2D41D" w14:textId="3B804E34" w:rsidR="00B37F21" w:rsidRDefault="00B37F21" w:rsidP="00344898">
      <w:pPr>
        <w:pStyle w:val="SemEspaamento"/>
      </w:pPr>
    </w:p>
    <w:p w14:paraId="4444E96C" w14:textId="77777777" w:rsidR="00B37F21" w:rsidRDefault="00B37F21" w:rsidP="00344898">
      <w:pPr>
        <w:pStyle w:val="SemEspaamento"/>
      </w:pPr>
    </w:p>
    <w:p w14:paraId="57C97D3D" w14:textId="67D6638D" w:rsidR="00B37F21" w:rsidRDefault="00B37F21" w:rsidP="00344898">
      <w:pPr>
        <w:pStyle w:val="SemEspaamento"/>
      </w:pPr>
    </w:p>
    <w:p w14:paraId="0B7E8E06" w14:textId="77777777" w:rsidR="00B37F21" w:rsidRPr="00670751" w:rsidRDefault="00B37F21" w:rsidP="00B37F21">
      <w:pPr>
        <w:spacing w:line="240" w:lineRule="auto"/>
        <w:ind w:firstLine="709"/>
        <w:jc w:val="center"/>
        <w:rPr>
          <w:rFonts w:ascii="Times New Roman" w:eastAsia="Arial" w:hAnsi="Times New Roman"/>
        </w:rPr>
      </w:pPr>
      <w:bookmarkStart w:id="18" w:name="_Hlk163986630"/>
    </w:p>
    <w:p w14:paraId="111B2099" w14:textId="77777777" w:rsidR="00B37F21" w:rsidRPr="00670751" w:rsidRDefault="00B37F21" w:rsidP="00B37F21">
      <w:pPr>
        <w:spacing w:line="240" w:lineRule="auto"/>
        <w:jc w:val="center"/>
        <w:rPr>
          <w:rFonts w:ascii="Times New Roman" w:eastAsia="Arial" w:hAnsi="Times New Roman"/>
        </w:rPr>
      </w:pPr>
      <w:r w:rsidRPr="00670751">
        <w:rPr>
          <w:rFonts w:ascii="Times New Roman" w:eastAsia="Arial" w:hAnsi="Times New Roman"/>
        </w:rPr>
        <w:t>_______________________________</w:t>
      </w:r>
    </w:p>
    <w:bookmarkEnd w:id="18"/>
    <w:p w14:paraId="58BE4BB2" w14:textId="77777777" w:rsidR="00B37F21" w:rsidRPr="00670751" w:rsidRDefault="00B37F21" w:rsidP="00B37F21">
      <w:pPr>
        <w:spacing w:line="240" w:lineRule="auto"/>
        <w:jc w:val="center"/>
        <w:rPr>
          <w:rFonts w:ascii="Times New Roman" w:hAnsi="Times New Roman"/>
          <w:b/>
          <w:bCs/>
        </w:rPr>
      </w:pPr>
      <w:proofErr w:type="spellStart"/>
      <w:r w:rsidRPr="00670751">
        <w:rPr>
          <w:rFonts w:ascii="Times New Roman" w:hAnsi="Times New Roman"/>
          <w:b/>
          <w:bCs/>
        </w:rPr>
        <w:t>Anielly</w:t>
      </w:r>
      <w:proofErr w:type="spellEnd"/>
      <w:r w:rsidRPr="00670751">
        <w:rPr>
          <w:rFonts w:ascii="Times New Roman" w:hAnsi="Times New Roman"/>
          <w:b/>
          <w:bCs/>
        </w:rPr>
        <w:t xml:space="preserve"> Rodrigues de Almeida</w:t>
      </w:r>
    </w:p>
    <w:p w14:paraId="176ADBC2" w14:textId="77777777" w:rsidR="00B37F21" w:rsidRPr="00670751" w:rsidRDefault="00B37F21" w:rsidP="00B37F21">
      <w:pPr>
        <w:spacing w:line="240" w:lineRule="auto"/>
        <w:jc w:val="center"/>
        <w:rPr>
          <w:rFonts w:ascii="Times New Roman" w:hAnsi="Times New Roman"/>
        </w:rPr>
      </w:pPr>
      <w:r w:rsidRPr="00670751">
        <w:rPr>
          <w:rFonts w:ascii="Times New Roman" w:hAnsi="Times New Roman"/>
        </w:rPr>
        <w:t>Secretária de Gabinete</w:t>
      </w:r>
    </w:p>
    <w:p w14:paraId="0954BA92" w14:textId="128638E0" w:rsidR="0051583B" w:rsidRDefault="0051583B" w:rsidP="0051583B">
      <w:pPr>
        <w:pStyle w:val="SemEspaamento"/>
      </w:pPr>
    </w:p>
    <w:p w14:paraId="4240A7F1" w14:textId="457795BA" w:rsidR="0051583B" w:rsidRDefault="0051583B" w:rsidP="0051583B">
      <w:pPr>
        <w:pStyle w:val="SemEspaamento"/>
      </w:pPr>
    </w:p>
    <w:p w14:paraId="17B7DDDC" w14:textId="03C6F9DF" w:rsidR="0051583B" w:rsidRPr="00B37F21" w:rsidRDefault="0051583B" w:rsidP="00B37F21">
      <w:pPr>
        <w:pStyle w:val="SemEspaamento"/>
        <w:rPr>
          <w:szCs w:val="24"/>
        </w:rPr>
      </w:pPr>
    </w:p>
    <w:p w14:paraId="036C954A" w14:textId="22BBA77B" w:rsidR="00B37F21" w:rsidRPr="00B37F21" w:rsidRDefault="00B37F21" w:rsidP="00B37F21">
      <w:pPr>
        <w:spacing w:line="240" w:lineRule="auto"/>
        <w:jc w:val="left"/>
        <w:rPr>
          <w:rFonts w:ascii="Times New Roman" w:eastAsiaTheme="minorEastAsia" w:hAnsi="Times New Roman"/>
          <w:szCs w:val="24"/>
          <w:lang w:eastAsia="en-US"/>
        </w:rPr>
      </w:pPr>
      <w:r w:rsidRPr="00B37F21">
        <w:rPr>
          <w:rFonts w:ascii="Times New Roman" w:hAnsi="Times New Roman"/>
          <w:szCs w:val="24"/>
        </w:rPr>
        <w:br w:type="page"/>
      </w:r>
    </w:p>
    <w:p w14:paraId="1D4B6D9B" w14:textId="2DFB7DC1" w:rsidR="003E2996" w:rsidRPr="00B37F21" w:rsidRDefault="003E2996" w:rsidP="00B37F21">
      <w:pPr>
        <w:spacing w:line="240" w:lineRule="auto"/>
        <w:ind w:left="3540" w:firstLine="708"/>
        <w:rPr>
          <w:rFonts w:ascii="Times New Roman" w:hAnsi="Times New Roman"/>
          <w:b/>
          <w:bCs/>
          <w:iCs/>
          <w:szCs w:val="24"/>
          <w:u w:val="single"/>
        </w:rPr>
      </w:pPr>
      <w:r w:rsidRPr="00B37F21">
        <w:rPr>
          <w:rFonts w:ascii="Times New Roman" w:hAnsi="Times New Roman"/>
          <w:b/>
          <w:bCs/>
          <w:iCs/>
          <w:szCs w:val="24"/>
          <w:u w:val="single"/>
        </w:rPr>
        <w:lastRenderedPageBreak/>
        <w:t>ANEXO I</w:t>
      </w:r>
    </w:p>
    <w:p w14:paraId="71B89DA2" w14:textId="77777777" w:rsidR="003E2996" w:rsidRPr="00B37F21" w:rsidRDefault="003E2996" w:rsidP="00B37F21">
      <w:pPr>
        <w:spacing w:line="240" w:lineRule="auto"/>
        <w:jc w:val="center"/>
        <w:rPr>
          <w:rFonts w:ascii="Times New Roman" w:hAnsi="Times New Roman"/>
          <w:b/>
          <w:szCs w:val="24"/>
          <w:u w:val="single"/>
        </w:rPr>
      </w:pPr>
      <w:r w:rsidRPr="00B37F21">
        <w:rPr>
          <w:rFonts w:ascii="Times New Roman" w:eastAsiaTheme="minorHAnsi" w:hAnsi="Times New Roman"/>
          <w:b/>
          <w:szCs w:val="24"/>
          <w:u w:val="single"/>
        </w:rPr>
        <w:t>TERMO DE REFERÊNCIA</w:t>
      </w:r>
    </w:p>
    <w:p w14:paraId="5284573F" w14:textId="77777777" w:rsidR="003E2996" w:rsidRPr="00B37F21" w:rsidRDefault="003E2996" w:rsidP="00B37F21">
      <w:pPr>
        <w:pStyle w:val="SemEspaamento"/>
        <w:rPr>
          <w:szCs w:val="24"/>
        </w:rPr>
      </w:pPr>
    </w:p>
    <w:p w14:paraId="7D5309D1"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1.OBJETO</w:t>
      </w:r>
    </w:p>
    <w:p w14:paraId="75AC84D8"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Contratação de empresa para elaboração e execução de projeto de decoração Natalina, incluindo confecção, manutenção, instalação e desinstalação, conforme especificações técnicas descritas neste instrumento. </w:t>
      </w:r>
    </w:p>
    <w:p w14:paraId="76713E4A" w14:textId="2DFD8586" w:rsidR="007C0A68"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O prazo de vigência da contratação é desde a data da assinatura do contrato até 31/01/2025, na forma do artigo 105 da Lei n° 14.133, de 2021.</w:t>
      </w:r>
    </w:p>
    <w:p w14:paraId="71F82E6F" w14:textId="77777777" w:rsidR="00B37F21" w:rsidRPr="00B37F21" w:rsidRDefault="00B37F21" w:rsidP="00B37F21">
      <w:pPr>
        <w:pStyle w:val="Nvel2-Red"/>
        <w:numPr>
          <w:ilvl w:val="0"/>
          <w:numId w:val="0"/>
        </w:numPr>
        <w:spacing w:before="0" w:after="0" w:line="240" w:lineRule="auto"/>
        <w:rPr>
          <w:rFonts w:ascii="Times New Roman" w:hAnsi="Times New Roman" w:cs="Times New Roman"/>
          <w:sz w:val="24"/>
          <w:szCs w:val="24"/>
        </w:rPr>
      </w:pPr>
    </w:p>
    <w:p w14:paraId="716F8568"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FUNDAMENTAÇÃO E DESCRIÇÃO DA NECESSIDADE DA CONTRATAÇÃO</w:t>
      </w:r>
    </w:p>
    <w:p w14:paraId="5E5DCF9B"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 Fundamentação da Contratação e de seus quantitativos encontra-se pormenorizada em tópico específico dos Estudos Técnicos Preliminares, apêndice deste Termo de Referência.</w:t>
      </w:r>
    </w:p>
    <w:p w14:paraId="4FF24BA5" w14:textId="591A4079" w:rsidR="007C0A68" w:rsidRDefault="007C0A68" w:rsidP="00B37F21">
      <w:pPr>
        <w:spacing w:line="240" w:lineRule="auto"/>
        <w:rPr>
          <w:rFonts w:ascii="Times New Roman" w:hAnsi="Times New Roman"/>
          <w:szCs w:val="24"/>
        </w:rPr>
      </w:pPr>
      <w:r w:rsidRPr="00B37F21">
        <w:rPr>
          <w:rFonts w:ascii="Times New Roman" w:hAnsi="Times New Roman"/>
          <w:szCs w:val="24"/>
        </w:rPr>
        <w:t>A contratação não está prevista no plano Anual de Contratação pois a administração está neste momento elaborando o Plano que estará vigente somente a partir de 2025.</w:t>
      </w:r>
    </w:p>
    <w:p w14:paraId="5F284E60" w14:textId="77777777" w:rsidR="00B37F21" w:rsidRPr="00B37F21" w:rsidRDefault="00B37F21" w:rsidP="00B37F21">
      <w:pPr>
        <w:spacing w:line="240" w:lineRule="auto"/>
        <w:rPr>
          <w:rFonts w:ascii="Times New Roman" w:hAnsi="Times New Roman"/>
          <w:szCs w:val="24"/>
        </w:rPr>
      </w:pPr>
    </w:p>
    <w:p w14:paraId="1D4CC6B8"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DESCRIÇÃO DA SOLUÇÃO COMO UM TODO CONSIDERADO O CICLO DE VIDA DO OBJETO</w:t>
      </w:r>
    </w:p>
    <w:p w14:paraId="25704927" w14:textId="2853B2B6" w:rsidR="007C0A68"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bookmarkStart w:id="19" w:name="_Ref121236534"/>
      <w:r w:rsidRPr="00B37F21">
        <w:rPr>
          <w:rFonts w:ascii="Times New Roman" w:hAnsi="Times New Roman" w:cs="Times New Roman"/>
          <w:sz w:val="24"/>
          <w:szCs w:val="24"/>
        </w:rPr>
        <w:t>A descrição da solução como um todo encontra-se pormenorizada em tópico específico dos Estudos Técnicos Preliminares, apêndice deste Termo de Referência.</w:t>
      </w:r>
      <w:bookmarkEnd w:id="19"/>
    </w:p>
    <w:p w14:paraId="2DFBB0EE" w14:textId="77777777" w:rsidR="00B37F21" w:rsidRPr="00B37F21" w:rsidRDefault="00B37F21" w:rsidP="00B37F21">
      <w:pPr>
        <w:pStyle w:val="Nvel2-Red"/>
        <w:numPr>
          <w:ilvl w:val="0"/>
          <w:numId w:val="0"/>
        </w:numPr>
        <w:spacing w:before="0" w:after="0" w:line="240" w:lineRule="auto"/>
        <w:rPr>
          <w:rFonts w:ascii="Times New Roman" w:hAnsi="Times New Roman" w:cs="Times New Roman"/>
          <w:sz w:val="24"/>
          <w:szCs w:val="24"/>
        </w:rPr>
      </w:pPr>
    </w:p>
    <w:p w14:paraId="5FB31B82"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REQUISITOS DA CONTRATAÇÃO</w:t>
      </w:r>
    </w:p>
    <w:p w14:paraId="753328DC"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Subcontratação</w:t>
      </w:r>
    </w:p>
    <w:p w14:paraId="46B36992"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Não é admitida a subcontratação do objeto contratual.</w:t>
      </w:r>
    </w:p>
    <w:p w14:paraId="6BE5E45F"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Vistoria</w:t>
      </w:r>
    </w:p>
    <w:p w14:paraId="6D7704A6"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08:00 horas às 11:00 horas.  </w:t>
      </w:r>
    </w:p>
    <w:p w14:paraId="09FA4321"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Serão disponibilizados data e horário diferentes aos interessados em realizar a vistoria prévia. </w:t>
      </w:r>
    </w:p>
    <w:p w14:paraId="60EDEEFA"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22F5CA2F" w14:textId="77777777" w:rsidR="007C0A68" w:rsidRPr="00B37F21" w:rsidRDefault="007C0A68" w:rsidP="00B37F21">
      <w:pPr>
        <w:pStyle w:val="Nvel2-Red"/>
        <w:numPr>
          <w:ilvl w:val="1"/>
          <w:numId w:val="33"/>
        </w:numPr>
        <w:spacing w:before="0" w:after="0" w:line="240" w:lineRule="auto"/>
        <w:ind w:left="0" w:firstLine="0"/>
        <w:rPr>
          <w:rFonts w:ascii="Times New Roman" w:eastAsia="MS Mincho" w:hAnsi="Times New Roman" w:cs="Times New Roman"/>
          <w:sz w:val="24"/>
          <w:szCs w:val="24"/>
        </w:rPr>
      </w:pPr>
      <w:r w:rsidRPr="00B37F21">
        <w:rPr>
          <w:rFonts w:ascii="Times New Roman" w:hAnsi="Times New Roman" w:cs="Times New Roman"/>
          <w:sz w:val="24"/>
          <w:szCs w:val="24"/>
        </w:rPr>
        <w:t xml:space="preserve">Caso o licitante opte por não realizar a vistoria, deverá prestar declaração formal assinada pelo responsável técnico do licitante acerca do conhecimento pleno das condições e peculiaridades da contratação. </w:t>
      </w:r>
    </w:p>
    <w:p w14:paraId="4A5A2CFD" w14:textId="2BBF78DF" w:rsidR="007C0A68"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B8CD7C1" w14:textId="77777777" w:rsidR="00B37F21" w:rsidRPr="00B37F21" w:rsidRDefault="00B37F21" w:rsidP="00B37F21">
      <w:pPr>
        <w:pStyle w:val="Nvel2-Red"/>
        <w:numPr>
          <w:ilvl w:val="0"/>
          <w:numId w:val="0"/>
        </w:numPr>
        <w:spacing w:before="0" w:after="0" w:line="240" w:lineRule="auto"/>
        <w:rPr>
          <w:rFonts w:ascii="Times New Roman" w:hAnsi="Times New Roman" w:cs="Times New Roman"/>
          <w:sz w:val="24"/>
          <w:szCs w:val="24"/>
        </w:rPr>
      </w:pPr>
    </w:p>
    <w:p w14:paraId="007CBD6E"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MODELO DE EXECUÇÃO DO OBJETO</w:t>
      </w:r>
    </w:p>
    <w:p w14:paraId="4C7BDE6E" w14:textId="553DDE3C"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Condições de execução</w:t>
      </w:r>
    </w:p>
    <w:p w14:paraId="47110804"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O presente documento tem por objetivo estabelecer condições gerais que orientarão o processo licitatório para a contratação de empresa especializada na instalação, confecção e retirada de materiais de ornamentação natalina em ruas e na Praça, para atender as necessidades da Prefeitura Municipal de </w:t>
      </w:r>
      <w:proofErr w:type="spellStart"/>
      <w:r w:rsidRPr="00B37F21">
        <w:rPr>
          <w:rFonts w:ascii="Times New Roman" w:hAnsi="Times New Roman"/>
          <w:szCs w:val="24"/>
        </w:rPr>
        <w:t>Mariápolis</w:t>
      </w:r>
      <w:proofErr w:type="spellEnd"/>
      <w:r w:rsidRPr="00B37F21">
        <w:rPr>
          <w:rFonts w:ascii="Times New Roman" w:hAnsi="Times New Roman"/>
          <w:szCs w:val="24"/>
        </w:rPr>
        <w:t xml:space="preserve">, conforme as especificações e quantitativos descritos neste Termo de Referência. </w:t>
      </w:r>
    </w:p>
    <w:p w14:paraId="736D4F87"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lastRenderedPageBreak/>
        <w:t xml:space="preserve">5.1 DOS LOCAIS DE ENFEITES NATALINOS </w:t>
      </w:r>
    </w:p>
    <w:p w14:paraId="4390D239"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a) Trevo da Cidade - Instalação da Árvore de Natal (</w:t>
      </w:r>
      <w:bookmarkStart w:id="20" w:name="_Hlk164070000"/>
      <w:r w:rsidRPr="00B37F21">
        <w:rPr>
          <w:rFonts w:ascii="Times New Roman" w:hAnsi="Times New Roman"/>
          <w:szCs w:val="24"/>
        </w:rPr>
        <w:t xml:space="preserve">estilo </w:t>
      </w:r>
      <w:proofErr w:type="gramStart"/>
      <w:r w:rsidRPr="00B37F21">
        <w:rPr>
          <w:rFonts w:ascii="Times New Roman" w:hAnsi="Times New Roman"/>
          <w:szCs w:val="24"/>
        </w:rPr>
        <w:t>pinheiro ,</w:t>
      </w:r>
      <w:proofErr w:type="gramEnd"/>
      <w:r w:rsidRPr="00B37F21">
        <w:rPr>
          <w:rFonts w:ascii="Times New Roman" w:hAnsi="Times New Roman"/>
          <w:szCs w:val="24"/>
        </w:rPr>
        <w:t xml:space="preserve"> confeccionado em armação circular de material em ferro galvanizado) contornado com mangueira luminosa em Led </w:t>
      </w:r>
      <w:bookmarkEnd w:id="20"/>
      <w:r w:rsidRPr="00B37F21">
        <w:rPr>
          <w:rFonts w:ascii="Times New Roman" w:hAnsi="Times New Roman"/>
          <w:szCs w:val="24"/>
        </w:rPr>
        <w:t xml:space="preserve">;  Letreiro luminoso em material de ferro galvanizado em formato de numeral “ 2025 e FELIZ NATAL ” contornado com mangueira luminosas em Led, como também , contorno com mangueira de Led das letras do nome do município e decorações artesanais natalinas. </w:t>
      </w:r>
    </w:p>
    <w:p w14:paraId="25DDA901"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b) Portal da Cidade – Instalação de Bolas e Estrelas confeccionados com material de ferro galvanizado, contornado com mangueiras luminosas em Led, no Arco do </w:t>
      </w:r>
      <w:proofErr w:type="gramStart"/>
      <w:r w:rsidRPr="00B37F21">
        <w:rPr>
          <w:rFonts w:ascii="Times New Roman" w:hAnsi="Times New Roman"/>
          <w:szCs w:val="24"/>
        </w:rPr>
        <w:t>Portal ,</w:t>
      </w:r>
      <w:proofErr w:type="gramEnd"/>
      <w:r w:rsidRPr="00B37F21">
        <w:rPr>
          <w:rFonts w:ascii="Times New Roman" w:hAnsi="Times New Roman"/>
          <w:szCs w:val="24"/>
        </w:rPr>
        <w:t xml:space="preserve"> como também , instalação de Pinheiros e Estrelas ( confeccionados em material de ferro galvanizado ) contornado com mangueira luminosa em Led , nos canteiros centrais.</w:t>
      </w:r>
    </w:p>
    <w:p w14:paraId="43A94C1A"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c) Escola Rute </w:t>
      </w:r>
      <w:proofErr w:type="spellStart"/>
      <w:r w:rsidRPr="00B37F21">
        <w:rPr>
          <w:rFonts w:ascii="Times New Roman" w:hAnsi="Times New Roman"/>
          <w:szCs w:val="24"/>
        </w:rPr>
        <w:t>Casoti</w:t>
      </w:r>
      <w:proofErr w:type="spellEnd"/>
      <w:r w:rsidRPr="00B37F21">
        <w:rPr>
          <w:rFonts w:ascii="Times New Roman" w:hAnsi="Times New Roman"/>
          <w:szCs w:val="24"/>
        </w:rPr>
        <w:t xml:space="preserve"> - Instalação da Árvore de Natal (estilo </w:t>
      </w:r>
      <w:proofErr w:type="gramStart"/>
      <w:r w:rsidRPr="00B37F21">
        <w:rPr>
          <w:rFonts w:ascii="Times New Roman" w:hAnsi="Times New Roman"/>
          <w:szCs w:val="24"/>
        </w:rPr>
        <w:t>pinheiro ,</w:t>
      </w:r>
      <w:proofErr w:type="gramEnd"/>
      <w:r w:rsidRPr="00B37F21">
        <w:rPr>
          <w:rFonts w:ascii="Times New Roman" w:hAnsi="Times New Roman"/>
          <w:szCs w:val="24"/>
        </w:rPr>
        <w:t xml:space="preserve"> confeccionado em armação circular de material em ferro galvanizado) contornado com mangueira luminosa em Led , como também , Bolas , Estrelas , Renas e Anjos ( confeccionado em armação circular de material em ferro galvanizado) contornados com mangueira luminosa em Led.</w:t>
      </w:r>
    </w:p>
    <w:p w14:paraId="50D958E3" w14:textId="77777777" w:rsidR="007C0A68" w:rsidRPr="00B37F21" w:rsidRDefault="007C0A68" w:rsidP="00B37F21">
      <w:pPr>
        <w:tabs>
          <w:tab w:val="left" w:pos="6315"/>
        </w:tabs>
        <w:spacing w:line="240" w:lineRule="auto"/>
        <w:rPr>
          <w:rFonts w:ascii="Times New Roman" w:hAnsi="Times New Roman"/>
          <w:szCs w:val="24"/>
        </w:rPr>
      </w:pPr>
      <w:r w:rsidRPr="00B37F21">
        <w:rPr>
          <w:rFonts w:ascii="Times New Roman" w:hAnsi="Times New Roman"/>
          <w:szCs w:val="24"/>
        </w:rPr>
        <w:t xml:space="preserve">d) Cristo Redentor – Decoração com Refletores </w:t>
      </w:r>
      <w:proofErr w:type="gramStart"/>
      <w:r w:rsidRPr="00B37F21">
        <w:rPr>
          <w:rFonts w:ascii="Times New Roman" w:hAnsi="Times New Roman"/>
          <w:szCs w:val="24"/>
        </w:rPr>
        <w:t>Luminosos ;</w:t>
      </w:r>
      <w:proofErr w:type="gramEnd"/>
    </w:p>
    <w:p w14:paraId="3D33D555"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e) Praça Conjunto Habitacional Monte Alegre – Instalação da Árvore de Natal (estilo </w:t>
      </w:r>
      <w:proofErr w:type="gramStart"/>
      <w:r w:rsidRPr="00B37F21">
        <w:rPr>
          <w:rFonts w:ascii="Times New Roman" w:hAnsi="Times New Roman"/>
          <w:szCs w:val="24"/>
        </w:rPr>
        <w:t>pinheiro ,</w:t>
      </w:r>
      <w:proofErr w:type="gramEnd"/>
      <w:r w:rsidRPr="00B37F21">
        <w:rPr>
          <w:rFonts w:ascii="Times New Roman" w:hAnsi="Times New Roman"/>
          <w:szCs w:val="24"/>
        </w:rPr>
        <w:t xml:space="preserve"> confeccionado em armação circular de material em ferro galvanizado) contornado com mangueira luminosa em Led , como também , Bolas , Estrelas , Renas e Caixa de presente em vários tamanhos ( confeccionado em armação circular de material em ferro galvanizado) contornados com mangueira luminosa em Led.</w:t>
      </w:r>
    </w:p>
    <w:p w14:paraId="088BE1B1"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f) Praça Frei Dionisio </w:t>
      </w:r>
      <w:proofErr w:type="spellStart"/>
      <w:r w:rsidRPr="00B37F21">
        <w:rPr>
          <w:rFonts w:ascii="Times New Roman" w:hAnsi="Times New Roman"/>
          <w:szCs w:val="24"/>
        </w:rPr>
        <w:t>Antonio</w:t>
      </w:r>
      <w:proofErr w:type="spellEnd"/>
      <w:r w:rsidRPr="00B37F21">
        <w:rPr>
          <w:rFonts w:ascii="Times New Roman" w:hAnsi="Times New Roman"/>
          <w:szCs w:val="24"/>
        </w:rPr>
        <w:t xml:space="preserve"> </w:t>
      </w:r>
      <w:proofErr w:type="spellStart"/>
      <w:r w:rsidRPr="00B37F21">
        <w:rPr>
          <w:rFonts w:ascii="Times New Roman" w:hAnsi="Times New Roman"/>
          <w:szCs w:val="24"/>
        </w:rPr>
        <w:t>Marineli</w:t>
      </w:r>
      <w:proofErr w:type="spellEnd"/>
      <w:r w:rsidRPr="00B37F21">
        <w:rPr>
          <w:rFonts w:ascii="Times New Roman" w:hAnsi="Times New Roman"/>
          <w:szCs w:val="24"/>
        </w:rPr>
        <w:t xml:space="preserve"> </w:t>
      </w:r>
      <w:proofErr w:type="gramStart"/>
      <w:r w:rsidRPr="00B37F21">
        <w:rPr>
          <w:rFonts w:ascii="Times New Roman" w:hAnsi="Times New Roman"/>
          <w:szCs w:val="24"/>
        </w:rPr>
        <w:t>( os</w:t>
      </w:r>
      <w:proofErr w:type="gramEnd"/>
      <w:r w:rsidRPr="00B37F21">
        <w:rPr>
          <w:rFonts w:ascii="Times New Roman" w:hAnsi="Times New Roman"/>
          <w:szCs w:val="24"/>
        </w:rPr>
        <w:t xml:space="preserve"> dois lados da praça ) – Enfeites Artesanais Natalinos, Decoração com mangueiras luminosas em Led em árvores, Instalação de Túnel com Pisca - Pisca em Led ( confeccionado com material de ferro galvanizado) , instalação de Caixa de presente e Boneco de Neve em vários tamanhos ( confeccionado com material de ferro galvanizado e contornado com mangueiras luminosas em Led )  e Decoração em geral.</w:t>
      </w:r>
    </w:p>
    <w:p w14:paraId="795E0589"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g) Coreto – Decoração com mangueiras luminosas em Led </w:t>
      </w:r>
      <w:proofErr w:type="gramStart"/>
      <w:r w:rsidRPr="00B37F21">
        <w:rPr>
          <w:rFonts w:ascii="Times New Roman" w:hAnsi="Times New Roman"/>
          <w:szCs w:val="24"/>
        </w:rPr>
        <w:t>( ao</w:t>
      </w:r>
      <w:proofErr w:type="gramEnd"/>
      <w:r w:rsidRPr="00B37F21">
        <w:rPr>
          <w:rFonts w:ascii="Times New Roman" w:hAnsi="Times New Roman"/>
          <w:szCs w:val="24"/>
        </w:rPr>
        <w:t xml:space="preserve"> redor do prédio ) e enfeites artesanais com peças e personagens natalinos.</w:t>
      </w:r>
    </w:p>
    <w:p w14:paraId="2707487D"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h) Faixada da Escola Nelson Magnani com mangueiras luminosas em Led e pisca-pisca em </w:t>
      </w:r>
      <w:proofErr w:type="gramStart"/>
      <w:r w:rsidRPr="00B37F21">
        <w:rPr>
          <w:rFonts w:ascii="Times New Roman" w:hAnsi="Times New Roman"/>
          <w:szCs w:val="24"/>
        </w:rPr>
        <w:t>Led ,</w:t>
      </w:r>
      <w:proofErr w:type="gramEnd"/>
      <w:r w:rsidRPr="00B37F21">
        <w:rPr>
          <w:rFonts w:ascii="Times New Roman" w:hAnsi="Times New Roman"/>
          <w:szCs w:val="24"/>
        </w:rPr>
        <w:t xml:space="preserve"> e Instalação da Árvore de Natal , Renas , Caixa de Presente ( confeccionado em armação circular de material em ferro galvanizado) contornados com mangueira luminosa em Led.</w:t>
      </w:r>
    </w:p>
    <w:p w14:paraId="5D74B6A7"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i) Faixada da Prefeitura Municipal com mangueiras luminosas em Led.</w:t>
      </w:r>
    </w:p>
    <w:p w14:paraId="61901D4D"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j) Enfeites nas árvores dos canteiros centrais contornado com mangueira em Led ou pisca </w:t>
      </w:r>
      <w:proofErr w:type="spellStart"/>
      <w:proofErr w:type="gramStart"/>
      <w:r w:rsidRPr="00B37F21">
        <w:rPr>
          <w:rFonts w:ascii="Times New Roman" w:hAnsi="Times New Roman"/>
          <w:szCs w:val="24"/>
        </w:rPr>
        <w:t>pisca</w:t>
      </w:r>
      <w:proofErr w:type="spellEnd"/>
      <w:r w:rsidRPr="00B37F21">
        <w:rPr>
          <w:rFonts w:ascii="Times New Roman" w:hAnsi="Times New Roman"/>
          <w:szCs w:val="24"/>
        </w:rPr>
        <w:t xml:space="preserve"> ,</w:t>
      </w:r>
      <w:proofErr w:type="gramEnd"/>
      <w:r w:rsidRPr="00B37F21">
        <w:rPr>
          <w:rFonts w:ascii="Times New Roman" w:hAnsi="Times New Roman"/>
          <w:szCs w:val="24"/>
        </w:rPr>
        <w:t xml:space="preserve">  da Avenida Prefeito Joaquim Costa e Silva. </w:t>
      </w:r>
      <w:proofErr w:type="gramStart"/>
      <w:r w:rsidRPr="00B37F21">
        <w:rPr>
          <w:rFonts w:ascii="Times New Roman" w:hAnsi="Times New Roman"/>
          <w:szCs w:val="24"/>
        </w:rPr>
        <w:t>( 09</w:t>
      </w:r>
      <w:proofErr w:type="gramEnd"/>
      <w:r w:rsidRPr="00B37F21">
        <w:rPr>
          <w:rFonts w:ascii="Times New Roman" w:hAnsi="Times New Roman"/>
          <w:szCs w:val="24"/>
        </w:rPr>
        <w:t xml:space="preserve"> quarteirões ) .</w:t>
      </w:r>
    </w:p>
    <w:p w14:paraId="70C0FDBE" w14:textId="77777777" w:rsidR="007C0A68" w:rsidRPr="00B37F21" w:rsidRDefault="007C0A68" w:rsidP="00B37F21">
      <w:pPr>
        <w:spacing w:line="240" w:lineRule="auto"/>
        <w:rPr>
          <w:rFonts w:ascii="Times New Roman" w:hAnsi="Times New Roman"/>
          <w:szCs w:val="24"/>
        </w:rPr>
      </w:pPr>
    </w:p>
    <w:p w14:paraId="36D35C02" w14:textId="77777777" w:rsidR="007C0A68" w:rsidRPr="00B37F21" w:rsidRDefault="007C0A68" w:rsidP="00B37F21">
      <w:pPr>
        <w:spacing w:line="240" w:lineRule="auto"/>
        <w:rPr>
          <w:rFonts w:ascii="Times New Roman" w:hAnsi="Times New Roman"/>
          <w:b/>
          <w:bCs/>
          <w:szCs w:val="24"/>
        </w:rPr>
      </w:pPr>
      <w:r w:rsidRPr="00B37F21">
        <w:rPr>
          <w:rFonts w:ascii="Times New Roman" w:hAnsi="Times New Roman"/>
          <w:b/>
          <w:bCs/>
          <w:szCs w:val="24"/>
        </w:rPr>
        <w:t>5.2 DA PARTE DE SERRALHERIA COM MATERIAL INCLUSO</w:t>
      </w:r>
    </w:p>
    <w:p w14:paraId="7B55A167" w14:textId="2E49C805" w:rsidR="009B67EA" w:rsidRPr="00B37F21" w:rsidRDefault="009B67EA" w:rsidP="00B37F21">
      <w:pPr>
        <w:spacing w:line="240" w:lineRule="auto"/>
        <w:rPr>
          <w:rFonts w:ascii="Times New Roman" w:hAnsi="Times New Roman"/>
          <w:szCs w:val="24"/>
        </w:rPr>
      </w:pPr>
      <w:r w:rsidRPr="00B37F21">
        <w:rPr>
          <w:rFonts w:ascii="Times New Roman" w:hAnsi="Times New Roman"/>
          <w:szCs w:val="24"/>
        </w:rPr>
        <w:t>- 12 Pinheiros Pequenos (1 metro)</w:t>
      </w:r>
    </w:p>
    <w:p w14:paraId="657D8779" w14:textId="52A0FA3E"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- 05 Pinheiros Pequenos </w:t>
      </w:r>
      <w:proofErr w:type="gramStart"/>
      <w:r w:rsidRPr="00B37F21">
        <w:rPr>
          <w:rFonts w:ascii="Times New Roman" w:hAnsi="Times New Roman"/>
          <w:szCs w:val="24"/>
        </w:rPr>
        <w:t>( 1</w:t>
      </w:r>
      <w:proofErr w:type="gramEnd"/>
      <w:r w:rsidR="009B67EA" w:rsidRPr="00B37F21">
        <w:rPr>
          <w:rFonts w:ascii="Times New Roman" w:hAnsi="Times New Roman"/>
          <w:szCs w:val="24"/>
        </w:rPr>
        <w:t>,5</w:t>
      </w:r>
      <w:r w:rsidRPr="00B37F21">
        <w:rPr>
          <w:rFonts w:ascii="Times New Roman" w:hAnsi="Times New Roman"/>
          <w:szCs w:val="24"/>
        </w:rPr>
        <w:t xml:space="preserve"> metro</w:t>
      </w:r>
      <w:r w:rsidR="009B67EA" w:rsidRPr="00B37F21">
        <w:rPr>
          <w:rFonts w:ascii="Times New Roman" w:hAnsi="Times New Roman"/>
          <w:szCs w:val="24"/>
        </w:rPr>
        <w:t>s</w:t>
      </w:r>
      <w:r w:rsidRPr="00B37F21">
        <w:rPr>
          <w:rFonts w:ascii="Times New Roman" w:hAnsi="Times New Roman"/>
          <w:szCs w:val="24"/>
        </w:rPr>
        <w:t xml:space="preserve"> )</w:t>
      </w:r>
    </w:p>
    <w:p w14:paraId="1BC3297E" w14:textId="0CBB26EE"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- 10 Pinheiros Grandes </w:t>
      </w:r>
      <w:proofErr w:type="gramStart"/>
      <w:r w:rsidRPr="00B37F21">
        <w:rPr>
          <w:rFonts w:ascii="Times New Roman" w:hAnsi="Times New Roman"/>
          <w:szCs w:val="24"/>
        </w:rPr>
        <w:t xml:space="preserve">( </w:t>
      </w:r>
      <w:r w:rsidR="009B67EA" w:rsidRPr="00B37F21">
        <w:rPr>
          <w:rFonts w:ascii="Times New Roman" w:hAnsi="Times New Roman"/>
          <w:szCs w:val="24"/>
        </w:rPr>
        <w:t>1</w:t>
      </w:r>
      <w:proofErr w:type="gramEnd"/>
      <w:r w:rsidR="009B67EA" w:rsidRPr="00B37F21">
        <w:rPr>
          <w:rFonts w:ascii="Times New Roman" w:hAnsi="Times New Roman"/>
          <w:szCs w:val="24"/>
        </w:rPr>
        <w:t>,8</w:t>
      </w:r>
      <w:r w:rsidRPr="00B37F21">
        <w:rPr>
          <w:rFonts w:ascii="Times New Roman" w:hAnsi="Times New Roman"/>
          <w:szCs w:val="24"/>
        </w:rPr>
        <w:t xml:space="preserve"> metros )</w:t>
      </w:r>
    </w:p>
    <w:p w14:paraId="291B75E8" w14:textId="65F1DE9D"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- 15 Renas Pequenas </w:t>
      </w:r>
      <w:proofErr w:type="gramStart"/>
      <w:r w:rsidRPr="00B37F21">
        <w:rPr>
          <w:rFonts w:ascii="Times New Roman" w:hAnsi="Times New Roman"/>
          <w:szCs w:val="24"/>
        </w:rPr>
        <w:t xml:space="preserve">( </w:t>
      </w:r>
      <w:r w:rsidR="009B67EA" w:rsidRPr="00B37F21">
        <w:rPr>
          <w:rFonts w:ascii="Times New Roman" w:hAnsi="Times New Roman"/>
          <w:szCs w:val="24"/>
        </w:rPr>
        <w:t>0</w:t>
      </w:r>
      <w:proofErr w:type="gramEnd"/>
      <w:r w:rsidR="009B67EA" w:rsidRPr="00B37F21">
        <w:rPr>
          <w:rFonts w:ascii="Times New Roman" w:hAnsi="Times New Roman"/>
          <w:szCs w:val="24"/>
        </w:rPr>
        <w:t>,80</w:t>
      </w:r>
      <w:r w:rsidRPr="00B37F21">
        <w:rPr>
          <w:rFonts w:ascii="Times New Roman" w:hAnsi="Times New Roman"/>
          <w:szCs w:val="24"/>
        </w:rPr>
        <w:t xml:space="preserve"> metros )</w:t>
      </w:r>
    </w:p>
    <w:p w14:paraId="1D87026D" w14:textId="1FE2096E"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- 02 Portal em formato de U para o túnel luminoso </w:t>
      </w:r>
      <w:proofErr w:type="gramStart"/>
      <w:r w:rsidRPr="00B37F21">
        <w:rPr>
          <w:rFonts w:ascii="Times New Roman" w:hAnsi="Times New Roman"/>
          <w:szCs w:val="24"/>
        </w:rPr>
        <w:t>( 2</w:t>
      </w:r>
      <w:proofErr w:type="gramEnd"/>
      <w:r w:rsidRPr="00B37F21">
        <w:rPr>
          <w:rFonts w:ascii="Times New Roman" w:hAnsi="Times New Roman"/>
          <w:szCs w:val="24"/>
        </w:rPr>
        <w:t xml:space="preserve"> metros )</w:t>
      </w:r>
    </w:p>
    <w:p w14:paraId="5F74CB77" w14:textId="6856C5F4"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- 01 Portal em formato quadrado para a Caixa de Presente </w:t>
      </w:r>
      <w:proofErr w:type="gramStart"/>
      <w:r w:rsidRPr="00B37F21">
        <w:rPr>
          <w:rFonts w:ascii="Times New Roman" w:hAnsi="Times New Roman"/>
          <w:szCs w:val="24"/>
        </w:rPr>
        <w:t xml:space="preserve">( </w:t>
      </w:r>
      <w:r w:rsidR="009B67EA" w:rsidRPr="00B37F21">
        <w:rPr>
          <w:rFonts w:ascii="Times New Roman" w:hAnsi="Times New Roman"/>
          <w:szCs w:val="24"/>
        </w:rPr>
        <w:t>1</w:t>
      </w:r>
      <w:proofErr w:type="gramEnd"/>
      <w:r w:rsidR="009B67EA" w:rsidRPr="00B37F21">
        <w:rPr>
          <w:rFonts w:ascii="Times New Roman" w:hAnsi="Times New Roman"/>
          <w:szCs w:val="24"/>
        </w:rPr>
        <w:t>,8</w:t>
      </w:r>
      <w:r w:rsidRPr="00B37F21">
        <w:rPr>
          <w:rFonts w:ascii="Times New Roman" w:hAnsi="Times New Roman"/>
          <w:szCs w:val="24"/>
        </w:rPr>
        <w:t xml:space="preserve"> metros )</w:t>
      </w:r>
    </w:p>
    <w:p w14:paraId="1EAE7318"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- 30 Bolas Aramadas vários tamanhos </w:t>
      </w:r>
      <w:proofErr w:type="gramStart"/>
      <w:r w:rsidRPr="00B37F21">
        <w:rPr>
          <w:rFonts w:ascii="Times New Roman" w:hAnsi="Times New Roman"/>
          <w:szCs w:val="24"/>
        </w:rPr>
        <w:t>( 0</w:t>
      </w:r>
      <w:proofErr w:type="gramEnd"/>
      <w:r w:rsidRPr="00B37F21">
        <w:rPr>
          <w:rFonts w:ascii="Times New Roman" w:hAnsi="Times New Roman"/>
          <w:szCs w:val="24"/>
        </w:rPr>
        <w:t>,60 cm , 0,90 cm e 1,5 metros )</w:t>
      </w:r>
    </w:p>
    <w:p w14:paraId="2582118C" w14:textId="5A3F5E46"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- 02 Anjos Aramados </w:t>
      </w:r>
      <w:proofErr w:type="gramStart"/>
      <w:r w:rsidRPr="00B37F21">
        <w:rPr>
          <w:rFonts w:ascii="Times New Roman" w:hAnsi="Times New Roman"/>
          <w:szCs w:val="24"/>
        </w:rPr>
        <w:t xml:space="preserve">( </w:t>
      </w:r>
      <w:r w:rsidR="009B67EA" w:rsidRPr="00B37F21">
        <w:rPr>
          <w:rFonts w:ascii="Times New Roman" w:hAnsi="Times New Roman"/>
          <w:szCs w:val="24"/>
        </w:rPr>
        <w:t>1</w:t>
      </w:r>
      <w:proofErr w:type="gramEnd"/>
      <w:r w:rsidR="009B67EA" w:rsidRPr="00B37F21">
        <w:rPr>
          <w:rFonts w:ascii="Times New Roman" w:hAnsi="Times New Roman"/>
          <w:szCs w:val="24"/>
        </w:rPr>
        <w:t>,8</w:t>
      </w:r>
      <w:r w:rsidRPr="00B37F21">
        <w:rPr>
          <w:rFonts w:ascii="Times New Roman" w:hAnsi="Times New Roman"/>
          <w:szCs w:val="24"/>
        </w:rPr>
        <w:t xml:space="preserve"> metros )</w:t>
      </w:r>
    </w:p>
    <w:p w14:paraId="23626F8A" w14:textId="77777777" w:rsidR="007C0A68" w:rsidRPr="00B37F21" w:rsidRDefault="007C0A68" w:rsidP="00B37F21">
      <w:pPr>
        <w:spacing w:line="240" w:lineRule="auto"/>
        <w:rPr>
          <w:rFonts w:ascii="Times New Roman" w:hAnsi="Times New Roman"/>
          <w:szCs w:val="24"/>
        </w:rPr>
      </w:pPr>
    </w:p>
    <w:p w14:paraId="125DC71E" w14:textId="77777777" w:rsidR="007C0A68" w:rsidRPr="00B37F21" w:rsidRDefault="007C0A68" w:rsidP="00B37F21">
      <w:pPr>
        <w:spacing w:line="240" w:lineRule="auto"/>
        <w:rPr>
          <w:rFonts w:ascii="Times New Roman" w:hAnsi="Times New Roman"/>
          <w:b/>
          <w:bCs/>
          <w:szCs w:val="24"/>
        </w:rPr>
      </w:pPr>
      <w:r w:rsidRPr="00B37F21">
        <w:rPr>
          <w:rFonts w:ascii="Times New Roman" w:hAnsi="Times New Roman"/>
          <w:b/>
          <w:bCs/>
          <w:szCs w:val="24"/>
        </w:rPr>
        <w:t>5.3 DOS MATERIAIS ARTESANAIS</w:t>
      </w:r>
    </w:p>
    <w:p w14:paraId="32AC9667"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03 Árvores de Natal de Festão </w:t>
      </w:r>
      <w:proofErr w:type="gramStart"/>
      <w:r w:rsidRPr="00B37F21">
        <w:rPr>
          <w:rFonts w:ascii="Times New Roman" w:hAnsi="Times New Roman"/>
          <w:szCs w:val="24"/>
        </w:rPr>
        <w:t>( 2</w:t>
      </w:r>
      <w:proofErr w:type="gramEnd"/>
      <w:r w:rsidRPr="00B37F21">
        <w:rPr>
          <w:rFonts w:ascii="Times New Roman" w:hAnsi="Times New Roman"/>
          <w:szCs w:val="24"/>
        </w:rPr>
        <w:t xml:space="preserve"> metros )</w:t>
      </w:r>
    </w:p>
    <w:p w14:paraId="2212B25B"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 Adornos para os </w:t>
      </w:r>
      <w:proofErr w:type="gramStart"/>
      <w:r w:rsidRPr="00B37F21">
        <w:rPr>
          <w:rFonts w:ascii="Times New Roman" w:hAnsi="Times New Roman"/>
          <w:szCs w:val="24"/>
        </w:rPr>
        <w:t>enfeites  (</w:t>
      </w:r>
      <w:proofErr w:type="gramEnd"/>
      <w:r w:rsidRPr="00B37F21">
        <w:rPr>
          <w:rFonts w:ascii="Times New Roman" w:hAnsi="Times New Roman"/>
          <w:szCs w:val="24"/>
        </w:rPr>
        <w:t xml:space="preserve"> bolas , fitas , flores natalinas , guirlandas , festão verde , haste natalina , juta vermelho , verde e dourado.</w:t>
      </w:r>
    </w:p>
    <w:p w14:paraId="425104BB" w14:textId="77777777" w:rsidR="007C0A68" w:rsidRPr="00B37F21" w:rsidRDefault="007C0A68" w:rsidP="00B37F21">
      <w:pPr>
        <w:spacing w:line="240" w:lineRule="auto"/>
        <w:rPr>
          <w:rFonts w:ascii="Times New Roman" w:hAnsi="Times New Roman"/>
          <w:b/>
          <w:szCs w:val="24"/>
        </w:rPr>
      </w:pPr>
    </w:p>
    <w:p w14:paraId="392F5233"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5.4 DOS MATERIAIS E EQUIPAMENTOS DE TRABALHO</w:t>
      </w:r>
    </w:p>
    <w:p w14:paraId="67714751" w14:textId="77777777" w:rsidR="007C0A68"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Revólver de Cola Quente</w:t>
      </w:r>
    </w:p>
    <w:p w14:paraId="7FC9D1A1" w14:textId="77777777" w:rsidR="007C0A68"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Refil de Cola Quente</w:t>
      </w:r>
    </w:p>
    <w:p w14:paraId="7C7BFA35" w14:textId="77777777" w:rsidR="007C0A68"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Alicates</w:t>
      </w:r>
    </w:p>
    <w:p w14:paraId="7DD0B97F" w14:textId="18CAE7EE" w:rsidR="00080832"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Tesouras</w:t>
      </w:r>
    </w:p>
    <w:p w14:paraId="55E54E38" w14:textId="77777777" w:rsidR="007C0A68"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Arames</w:t>
      </w:r>
    </w:p>
    <w:p w14:paraId="58F69D19" w14:textId="77777777" w:rsidR="007C0A68" w:rsidRPr="00B37F21" w:rsidRDefault="007C0A68" w:rsidP="00B37F21">
      <w:pPr>
        <w:spacing w:line="240" w:lineRule="auto"/>
        <w:rPr>
          <w:rFonts w:ascii="Times New Roman" w:hAnsi="Times New Roman"/>
          <w:bCs/>
          <w:szCs w:val="24"/>
        </w:rPr>
      </w:pPr>
      <w:r w:rsidRPr="00B37F21">
        <w:rPr>
          <w:rFonts w:ascii="Times New Roman" w:hAnsi="Times New Roman"/>
          <w:bCs/>
          <w:szCs w:val="24"/>
        </w:rPr>
        <w:t>- Abraçadeiras de Nylon</w:t>
      </w:r>
    </w:p>
    <w:p w14:paraId="4793038A" w14:textId="621572BD" w:rsidR="009B67EA" w:rsidRPr="00B37F21" w:rsidRDefault="009B67EA" w:rsidP="00B37F21">
      <w:pPr>
        <w:spacing w:line="240" w:lineRule="auto"/>
        <w:rPr>
          <w:rFonts w:ascii="Times New Roman" w:hAnsi="Times New Roman"/>
          <w:bCs/>
          <w:szCs w:val="24"/>
        </w:rPr>
      </w:pPr>
      <w:r w:rsidRPr="00B37F21">
        <w:rPr>
          <w:rFonts w:ascii="Times New Roman" w:hAnsi="Times New Roman"/>
          <w:bCs/>
          <w:szCs w:val="24"/>
        </w:rPr>
        <w:t>-Fio Sólido PP 1,5mm com 100 metros cada rolo</w:t>
      </w:r>
    </w:p>
    <w:p w14:paraId="77A1D1C3" w14:textId="77777777" w:rsidR="007C0A68" w:rsidRPr="00B37F21" w:rsidRDefault="007C0A68" w:rsidP="00B37F21">
      <w:pPr>
        <w:spacing w:line="240" w:lineRule="auto"/>
        <w:rPr>
          <w:rFonts w:ascii="Times New Roman" w:hAnsi="Times New Roman"/>
          <w:bCs/>
          <w:szCs w:val="24"/>
        </w:rPr>
      </w:pPr>
    </w:p>
    <w:tbl>
      <w:tblPr>
        <w:tblStyle w:val="Tabelacomgrade"/>
        <w:tblW w:w="9776" w:type="dxa"/>
        <w:jc w:val="center"/>
        <w:tblLook w:val="04A0" w:firstRow="1" w:lastRow="0" w:firstColumn="1" w:lastColumn="0" w:noHBand="0" w:noVBand="1"/>
      </w:tblPr>
      <w:tblGrid>
        <w:gridCol w:w="1083"/>
        <w:gridCol w:w="1143"/>
        <w:gridCol w:w="1056"/>
        <w:gridCol w:w="2885"/>
        <w:gridCol w:w="1717"/>
        <w:gridCol w:w="1892"/>
      </w:tblGrid>
      <w:tr w:rsidR="00FA1697" w:rsidRPr="00B37F21" w14:paraId="2D8AE9DA" w14:textId="77777777" w:rsidTr="00FA1697">
        <w:trPr>
          <w:jc w:val="center"/>
        </w:trPr>
        <w:tc>
          <w:tcPr>
            <w:tcW w:w="1083" w:type="dxa"/>
            <w:vAlign w:val="center"/>
          </w:tcPr>
          <w:p w14:paraId="607884E7" w14:textId="77777777" w:rsidR="00FA1697" w:rsidRPr="00B37F21" w:rsidRDefault="00FA1697" w:rsidP="00B37F21">
            <w:pPr>
              <w:pStyle w:val="SemEspaamento"/>
              <w:jc w:val="center"/>
              <w:rPr>
                <w:b/>
                <w:bCs/>
                <w:szCs w:val="24"/>
              </w:rPr>
            </w:pPr>
            <w:r w:rsidRPr="00B37F21">
              <w:rPr>
                <w:b/>
                <w:bCs/>
                <w:szCs w:val="24"/>
              </w:rPr>
              <w:t>ITEM</w:t>
            </w:r>
          </w:p>
        </w:tc>
        <w:tc>
          <w:tcPr>
            <w:tcW w:w="1143" w:type="dxa"/>
            <w:vAlign w:val="center"/>
          </w:tcPr>
          <w:p w14:paraId="0A8F69F6" w14:textId="77777777" w:rsidR="00FA1697" w:rsidRPr="00B37F21" w:rsidRDefault="00FA1697" w:rsidP="00B37F21">
            <w:pPr>
              <w:pStyle w:val="SemEspaamento"/>
              <w:jc w:val="center"/>
              <w:rPr>
                <w:b/>
                <w:bCs/>
                <w:szCs w:val="24"/>
              </w:rPr>
            </w:pPr>
            <w:r w:rsidRPr="00B37F21">
              <w:rPr>
                <w:b/>
                <w:bCs/>
                <w:szCs w:val="24"/>
              </w:rPr>
              <w:t>QUANT.</w:t>
            </w:r>
          </w:p>
        </w:tc>
        <w:tc>
          <w:tcPr>
            <w:tcW w:w="1056" w:type="dxa"/>
            <w:vAlign w:val="center"/>
          </w:tcPr>
          <w:p w14:paraId="3AE0C641" w14:textId="77777777" w:rsidR="00FA1697" w:rsidRPr="00B37F21" w:rsidRDefault="00FA1697" w:rsidP="00B37F21">
            <w:pPr>
              <w:pStyle w:val="SemEspaamento"/>
              <w:jc w:val="center"/>
              <w:rPr>
                <w:b/>
                <w:bCs/>
                <w:szCs w:val="24"/>
              </w:rPr>
            </w:pPr>
            <w:r w:rsidRPr="00B37F21">
              <w:rPr>
                <w:b/>
                <w:bCs/>
                <w:szCs w:val="24"/>
              </w:rPr>
              <w:t>U.M.</w:t>
            </w:r>
          </w:p>
        </w:tc>
        <w:tc>
          <w:tcPr>
            <w:tcW w:w="2885" w:type="dxa"/>
            <w:vAlign w:val="center"/>
          </w:tcPr>
          <w:p w14:paraId="5C2274D1" w14:textId="77777777" w:rsidR="00FA1697" w:rsidRPr="00B37F21" w:rsidRDefault="00FA1697" w:rsidP="00B37F21">
            <w:pPr>
              <w:pStyle w:val="SemEspaamento"/>
              <w:jc w:val="center"/>
              <w:rPr>
                <w:b/>
                <w:bCs/>
                <w:szCs w:val="24"/>
              </w:rPr>
            </w:pPr>
            <w:r w:rsidRPr="00B37F21">
              <w:rPr>
                <w:b/>
                <w:bCs/>
                <w:szCs w:val="24"/>
              </w:rPr>
              <w:t>ESPECIFICAÇÃO</w:t>
            </w:r>
          </w:p>
        </w:tc>
        <w:tc>
          <w:tcPr>
            <w:tcW w:w="1717" w:type="dxa"/>
          </w:tcPr>
          <w:p w14:paraId="30E86186" w14:textId="77777777" w:rsidR="00FA1697" w:rsidRPr="00B37F21" w:rsidRDefault="00FA1697" w:rsidP="00B37F21">
            <w:pPr>
              <w:pStyle w:val="SemEspaamento"/>
              <w:jc w:val="center"/>
              <w:rPr>
                <w:b/>
                <w:bCs/>
                <w:szCs w:val="24"/>
              </w:rPr>
            </w:pPr>
            <w:r w:rsidRPr="00B37F21">
              <w:rPr>
                <w:b/>
                <w:bCs/>
                <w:szCs w:val="24"/>
              </w:rPr>
              <w:t>VALOR UNITÁRIO</w:t>
            </w:r>
          </w:p>
        </w:tc>
        <w:tc>
          <w:tcPr>
            <w:tcW w:w="1892" w:type="dxa"/>
          </w:tcPr>
          <w:p w14:paraId="5DF22539" w14:textId="77777777" w:rsidR="00FA1697" w:rsidRPr="00B37F21" w:rsidRDefault="00FA1697" w:rsidP="00B37F21">
            <w:pPr>
              <w:pStyle w:val="SemEspaamento"/>
              <w:jc w:val="center"/>
              <w:rPr>
                <w:b/>
                <w:bCs/>
                <w:szCs w:val="24"/>
              </w:rPr>
            </w:pPr>
            <w:r w:rsidRPr="00B37F21">
              <w:rPr>
                <w:b/>
                <w:bCs/>
                <w:szCs w:val="24"/>
              </w:rPr>
              <w:t>VALOR TOTAL</w:t>
            </w:r>
          </w:p>
        </w:tc>
      </w:tr>
      <w:tr w:rsidR="00FA1697" w:rsidRPr="00B37F21" w14:paraId="31C3FDED" w14:textId="77777777" w:rsidTr="00FA1697">
        <w:trPr>
          <w:trHeight w:val="667"/>
          <w:jc w:val="center"/>
        </w:trPr>
        <w:tc>
          <w:tcPr>
            <w:tcW w:w="1083" w:type="dxa"/>
            <w:vAlign w:val="center"/>
          </w:tcPr>
          <w:p w14:paraId="465BF6FE" w14:textId="77777777" w:rsidR="00FA1697" w:rsidRPr="00B37F21" w:rsidRDefault="00FA1697" w:rsidP="00B37F21">
            <w:pPr>
              <w:pStyle w:val="SemEspaamento"/>
              <w:jc w:val="center"/>
              <w:rPr>
                <w:szCs w:val="24"/>
              </w:rPr>
            </w:pPr>
            <w:r>
              <w:rPr>
                <w:szCs w:val="24"/>
              </w:rPr>
              <w:t>01</w:t>
            </w:r>
          </w:p>
        </w:tc>
        <w:tc>
          <w:tcPr>
            <w:tcW w:w="1143" w:type="dxa"/>
            <w:vAlign w:val="center"/>
          </w:tcPr>
          <w:p w14:paraId="511F4B42" w14:textId="77777777" w:rsidR="00FA1697" w:rsidRPr="00B37F21" w:rsidRDefault="00FA1697" w:rsidP="00B37F21">
            <w:pPr>
              <w:pStyle w:val="SemEspaamento"/>
              <w:jc w:val="center"/>
              <w:rPr>
                <w:szCs w:val="24"/>
              </w:rPr>
            </w:pPr>
            <w:r w:rsidRPr="00B37F21">
              <w:rPr>
                <w:szCs w:val="24"/>
              </w:rPr>
              <w:t>30</w:t>
            </w:r>
          </w:p>
        </w:tc>
        <w:tc>
          <w:tcPr>
            <w:tcW w:w="1056" w:type="dxa"/>
            <w:vAlign w:val="center"/>
          </w:tcPr>
          <w:p w14:paraId="38970CC7" w14:textId="77777777" w:rsidR="00FA1697" w:rsidRPr="00B37F21" w:rsidRDefault="00FA1697" w:rsidP="00B37F21">
            <w:pPr>
              <w:pStyle w:val="SemEspaamento"/>
              <w:rPr>
                <w:szCs w:val="24"/>
              </w:rPr>
            </w:pPr>
            <w:r w:rsidRPr="00B37F21">
              <w:rPr>
                <w:szCs w:val="24"/>
              </w:rPr>
              <w:t>Pacote</w:t>
            </w:r>
          </w:p>
        </w:tc>
        <w:tc>
          <w:tcPr>
            <w:tcW w:w="2885" w:type="dxa"/>
            <w:vAlign w:val="center"/>
          </w:tcPr>
          <w:p w14:paraId="15D1F40E" w14:textId="77777777" w:rsidR="00FA1697" w:rsidRPr="00B37F21" w:rsidRDefault="00FA1697" w:rsidP="00B37F21">
            <w:pPr>
              <w:pStyle w:val="SemEspaamento"/>
              <w:rPr>
                <w:szCs w:val="24"/>
              </w:rPr>
            </w:pPr>
            <w:proofErr w:type="spellStart"/>
            <w:r w:rsidRPr="00B37F21">
              <w:rPr>
                <w:szCs w:val="24"/>
              </w:rPr>
              <w:t>Alavancadeira</w:t>
            </w:r>
            <w:proofErr w:type="spellEnd"/>
            <w:r w:rsidRPr="00B37F21">
              <w:rPr>
                <w:szCs w:val="24"/>
              </w:rPr>
              <w:t xml:space="preserve"> de Nylon Branca </w:t>
            </w:r>
          </w:p>
        </w:tc>
        <w:tc>
          <w:tcPr>
            <w:tcW w:w="1717" w:type="dxa"/>
            <w:vAlign w:val="center"/>
          </w:tcPr>
          <w:p w14:paraId="328C74AF" w14:textId="77777777" w:rsidR="00FA1697" w:rsidRPr="00B37F21" w:rsidRDefault="00FA1697" w:rsidP="00B37F21">
            <w:pPr>
              <w:pStyle w:val="SemEspaamento"/>
              <w:jc w:val="center"/>
              <w:rPr>
                <w:szCs w:val="24"/>
              </w:rPr>
            </w:pPr>
            <w:r w:rsidRPr="00B37F21">
              <w:rPr>
                <w:szCs w:val="24"/>
              </w:rPr>
              <w:t>R$ 201,00</w:t>
            </w:r>
          </w:p>
        </w:tc>
        <w:tc>
          <w:tcPr>
            <w:tcW w:w="1892" w:type="dxa"/>
            <w:vAlign w:val="center"/>
          </w:tcPr>
          <w:p w14:paraId="51652EDF" w14:textId="77777777" w:rsidR="00FA1697" w:rsidRPr="00B37F21" w:rsidRDefault="00FA1697" w:rsidP="00B37F21">
            <w:pPr>
              <w:pStyle w:val="SemEspaamento"/>
              <w:jc w:val="center"/>
              <w:rPr>
                <w:szCs w:val="24"/>
              </w:rPr>
            </w:pPr>
            <w:r w:rsidRPr="00B37F21">
              <w:rPr>
                <w:szCs w:val="24"/>
              </w:rPr>
              <w:t>R$ 6.030,00</w:t>
            </w:r>
          </w:p>
        </w:tc>
      </w:tr>
      <w:tr w:rsidR="00FA1697" w:rsidRPr="00B37F21" w14:paraId="45EFB923" w14:textId="77777777" w:rsidTr="00FA1697">
        <w:trPr>
          <w:trHeight w:val="351"/>
          <w:jc w:val="center"/>
        </w:trPr>
        <w:tc>
          <w:tcPr>
            <w:tcW w:w="1083" w:type="dxa"/>
            <w:vAlign w:val="center"/>
          </w:tcPr>
          <w:p w14:paraId="46F12991" w14:textId="77777777" w:rsidR="00FA1697" w:rsidRPr="00B37F21" w:rsidRDefault="00FA1697" w:rsidP="00B37F21">
            <w:pPr>
              <w:pStyle w:val="SemEspaamento"/>
              <w:jc w:val="center"/>
              <w:rPr>
                <w:szCs w:val="24"/>
              </w:rPr>
            </w:pPr>
            <w:r w:rsidRPr="00B37F21">
              <w:rPr>
                <w:szCs w:val="24"/>
              </w:rPr>
              <w:t>0</w:t>
            </w:r>
            <w:r>
              <w:rPr>
                <w:szCs w:val="24"/>
              </w:rPr>
              <w:t>2</w:t>
            </w:r>
          </w:p>
        </w:tc>
        <w:tc>
          <w:tcPr>
            <w:tcW w:w="1143" w:type="dxa"/>
            <w:vAlign w:val="center"/>
          </w:tcPr>
          <w:p w14:paraId="2CD4698E" w14:textId="77777777" w:rsidR="00FA1697" w:rsidRPr="00B37F21" w:rsidRDefault="00FA1697" w:rsidP="00B37F21">
            <w:pPr>
              <w:pStyle w:val="SemEspaamento"/>
              <w:jc w:val="center"/>
              <w:rPr>
                <w:szCs w:val="24"/>
              </w:rPr>
            </w:pPr>
            <w:r w:rsidRPr="00B37F21">
              <w:rPr>
                <w:szCs w:val="24"/>
              </w:rPr>
              <w:t>03</w:t>
            </w:r>
          </w:p>
        </w:tc>
        <w:tc>
          <w:tcPr>
            <w:tcW w:w="1056" w:type="dxa"/>
            <w:vAlign w:val="center"/>
          </w:tcPr>
          <w:p w14:paraId="6BE24A2B"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63444ECD" w14:textId="77777777" w:rsidR="00FA1697" w:rsidRPr="00B37F21" w:rsidRDefault="00FA1697" w:rsidP="00B37F21">
            <w:pPr>
              <w:pStyle w:val="SemEspaamento"/>
              <w:rPr>
                <w:szCs w:val="24"/>
              </w:rPr>
            </w:pPr>
            <w:r w:rsidRPr="00B37F21">
              <w:rPr>
                <w:szCs w:val="24"/>
              </w:rPr>
              <w:t>Alicate de Corte</w:t>
            </w:r>
          </w:p>
        </w:tc>
        <w:tc>
          <w:tcPr>
            <w:tcW w:w="1717" w:type="dxa"/>
            <w:vAlign w:val="center"/>
          </w:tcPr>
          <w:p w14:paraId="4E8FFFFD"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R$ 50,00</w:t>
            </w:r>
          </w:p>
        </w:tc>
        <w:tc>
          <w:tcPr>
            <w:tcW w:w="1892" w:type="dxa"/>
            <w:vAlign w:val="center"/>
          </w:tcPr>
          <w:p w14:paraId="055C6DDF"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R$ 150,00</w:t>
            </w:r>
          </w:p>
        </w:tc>
      </w:tr>
      <w:tr w:rsidR="00FA1697" w:rsidRPr="00B37F21" w14:paraId="4712A9F8" w14:textId="77777777" w:rsidTr="00FA1697">
        <w:trPr>
          <w:trHeight w:val="522"/>
          <w:jc w:val="center"/>
        </w:trPr>
        <w:tc>
          <w:tcPr>
            <w:tcW w:w="1083" w:type="dxa"/>
            <w:vAlign w:val="center"/>
          </w:tcPr>
          <w:p w14:paraId="189E453D" w14:textId="77777777" w:rsidR="00FA1697" w:rsidRPr="00B37F21" w:rsidRDefault="00FA1697" w:rsidP="00B37F21">
            <w:pPr>
              <w:pStyle w:val="SemEspaamento"/>
              <w:jc w:val="center"/>
              <w:rPr>
                <w:szCs w:val="24"/>
              </w:rPr>
            </w:pPr>
            <w:r>
              <w:rPr>
                <w:szCs w:val="24"/>
              </w:rPr>
              <w:t>03</w:t>
            </w:r>
          </w:p>
        </w:tc>
        <w:tc>
          <w:tcPr>
            <w:tcW w:w="1143" w:type="dxa"/>
            <w:vAlign w:val="center"/>
          </w:tcPr>
          <w:p w14:paraId="0AD3009E"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5BCB5D80"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23CEE8DE" w14:textId="77777777" w:rsidR="00FA1697" w:rsidRPr="00B37F21" w:rsidRDefault="00FA1697" w:rsidP="00B37F21">
            <w:pPr>
              <w:pStyle w:val="SemEspaamento"/>
              <w:rPr>
                <w:szCs w:val="24"/>
              </w:rPr>
            </w:pPr>
            <w:r w:rsidRPr="00B37F21">
              <w:rPr>
                <w:szCs w:val="24"/>
              </w:rPr>
              <w:t>Anjos de Ferro Galvanizado de 1,8m</w:t>
            </w:r>
          </w:p>
        </w:tc>
        <w:tc>
          <w:tcPr>
            <w:tcW w:w="1717" w:type="dxa"/>
            <w:vAlign w:val="center"/>
          </w:tcPr>
          <w:p w14:paraId="53C85FAB"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R$ 600,00</w:t>
            </w:r>
          </w:p>
        </w:tc>
        <w:tc>
          <w:tcPr>
            <w:tcW w:w="1892" w:type="dxa"/>
            <w:vAlign w:val="center"/>
          </w:tcPr>
          <w:p w14:paraId="490B06DA" w14:textId="1729014F"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 xml:space="preserve">R$ </w:t>
            </w:r>
            <w:r w:rsidR="00BC7E1D">
              <w:rPr>
                <w:rFonts w:ascii="Times New Roman" w:hAnsi="Times New Roman"/>
                <w:szCs w:val="24"/>
                <w:lang w:eastAsia="en-US"/>
              </w:rPr>
              <w:t>1.2</w:t>
            </w:r>
            <w:r w:rsidRPr="00B37F21">
              <w:rPr>
                <w:rFonts w:ascii="Times New Roman" w:hAnsi="Times New Roman"/>
                <w:szCs w:val="24"/>
                <w:lang w:eastAsia="en-US"/>
              </w:rPr>
              <w:t>00,00</w:t>
            </w:r>
          </w:p>
        </w:tc>
      </w:tr>
      <w:tr w:rsidR="00FA1697" w:rsidRPr="00B37F21" w14:paraId="6ECFE872" w14:textId="77777777" w:rsidTr="00FA1697">
        <w:trPr>
          <w:trHeight w:val="667"/>
          <w:jc w:val="center"/>
        </w:trPr>
        <w:tc>
          <w:tcPr>
            <w:tcW w:w="1083" w:type="dxa"/>
            <w:vAlign w:val="center"/>
          </w:tcPr>
          <w:p w14:paraId="320F6197" w14:textId="77777777" w:rsidR="00FA1697" w:rsidRPr="00B37F21" w:rsidRDefault="00FA1697" w:rsidP="00B37F21">
            <w:pPr>
              <w:pStyle w:val="SemEspaamento"/>
              <w:jc w:val="center"/>
              <w:rPr>
                <w:szCs w:val="24"/>
              </w:rPr>
            </w:pPr>
            <w:r>
              <w:rPr>
                <w:szCs w:val="24"/>
              </w:rPr>
              <w:t>04</w:t>
            </w:r>
          </w:p>
        </w:tc>
        <w:tc>
          <w:tcPr>
            <w:tcW w:w="1143" w:type="dxa"/>
            <w:vAlign w:val="center"/>
          </w:tcPr>
          <w:p w14:paraId="131FB72C" w14:textId="77777777" w:rsidR="00FA1697" w:rsidRPr="00B37F21" w:rsidRDefault="00FA1697" w:rsidP="00B37F21">
            <w:pPr>
              <w:pStyle w:val="SemEspaamento"/>
              <w:jc w:val="center"/>
              <w:rPr>
                <w:szCs w:val="24"/>
              </w:rPr>
            </w:pPr>
            <w:r w:rsidRPr="00B37F21">
              <w:rPr>
                <w:szCs w:val="24"/>
              </w:rPr>
              <w:t>05</w:t>
            </w:r>
          </w:p>
        </w:tc>
        <w:tc>
          <w:tcPr>
            <w:tcW w:w="1056" w:type="dxa"/>
            <w:vAlign w:val="center"/>
          </w:tcPr>
          <w:p w14:paraId="42C2DA3E" w14:textId="77777777" w:rsidR="00FA1697" w:rsidRPr="00B37F21" w:rsidRDefault="00FA1697" w:rsidP="00B37F21">
            <w:pPr>
              <w:pStyle w:val="SemEspaamento"/>
              <w:jc w:val="center"/>
              <w:rPr>
                <w:szCs w:val="24"/>
              </w:rPr>
            </w:pPr>
            <w:r w:rsidRPr="00B37F21">
              <w:rPr>
                <w:szCs w:val="24"/>
              </w:rPr>
              <w:t>kg</w:t>
            </w:r>
          </w:p>
        </w:tc>
        <w:tc>
          <w:tcPr>
            <w:tcW w:w="2885" w:type="dxa"/>
            <w:vAlign w:val="center"/>
          </w:tcPr>
          <w:p w14:paraId="483B4C66" w14:textId="77777777" w:rsidR="00FA1697" w:rsidRPr="00B37F21" w:rsidRDefault="00FA1697" w:rsidP="00B37F21">
            <w:pPr>
              <w:pStyle w:val="SemEspaamento"/>
              <w:rPr>
                <w:szCs w:val="24"/>
              </w:rPr>
            </w:pPr>
            <w:r w:rsidRPr="00B37F21">
              <w:rPr>
                <w:szCs w:val="24"/>
              </w:rPr>
              <w:t>Arame Galvanizado Fino</w:t>
            </w:r>
          </w:p>
        </w:tc>
        <w:tc>
          <w:tcPr>
            <w:tcW w:w="1717" w:type="dxa"/>
            <w:vAlign w:val="center"/>
          </w:tcPr>
          <w:p w14:paraId="25EEB0A9"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R$ 26,00</w:t>
            </w:r>
          </w:p>
        </w:tc>
        <w:tc>
          <w:tcPr>
            <w:tcW w:w="1892" w:type="dxa"/>
            <w:vAlign w:val="center"/>
          </w:tcPr>
          <w:p w14:paraId="50FC016F"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R$ 130,00</w:t>
            </w:r>
          </w:p>
        </w:tc>
      </w:tr>
      <w:tr w:rsidR="00FA1697" w:rsidRPr="00B37F21" w14:paraId="03BC426A" w14:textId="77777777" w:rsidTr="00FA1697">
        <w:trPr>
          <w:trHeight w:val="71"/>
          <w:jc w:val="center"/>
        </w:trPr>
        <w:tc>
          <w:tcPr>
            <w:tcW w:w="1083" w:type="dxa"/>
            <w:vAlign w:val="center"/>
          </w:tcPr>
          <w:p w14:paraId="3915578C" w14:textId="77777777" w:rsidR="00FA1697" w:rsidRPr="00B37F21" w:rsidRDefault="00FA1697" w:rsidP="00B37F21">
            <w:pPr>
              <w:pStyle w:val="SemEspaamento"/>
              <w:jc w:val="center"/>
              <w:rPr>
                <w:szCs w:val="24"/>
              </w:rPr>
            </w:pPr>
            <w:r w:rsidRPr="00B37F21">
              <w:rPr>
                <w:szCs w:val="24"/>
              </w:rPr>
              <w:t>0</w:t>
            </w:r>
            <w:r>
              <w:rPr>
                <w:szCs w:val="24"/>
              </w:rPr>
              <w:t>5</w:t>
            </w:r>
          </w:p>
        </w:tc>
        <w:tc>
          <w:tcPr>
            <w:tcW w:w="1143" w:type="dxa"/>
            <w:vAlign w:val="center"/>
          </w:tcPr>
          <w:p w14:paraId="02CC72B3" w14:textId="77777777" w:rsidR="00FA1697" w:rsidRPr="00B37F21" w:rsidRDefault="00FA1697" w:rsidP="00B37F21">
            <w:pPr>
              <w:pStyle w:val="SemEspaamento"/>
              <w:jc w:val="center"/>
              <w:rPr>
                <w:szCs w:val="24"/>
              </w:rPr>
            </w:pPr>
            <w:r w:rsidRPr="00B37F21">
              <w:rPr>
                <w:szCs w:val="24"/>
              </w:rPr>
              <w:t>03</w:t>
            </w:r>
          </w:p>
        </w:tc>
        <w:tc>
          <w:tcPr>
            <w:tcW w:w="1056" w:type="dxa"/>
            <w:vAlign w:val="center"/>
          </w:tcPr>
          <w:p w14:paraId="7858F286"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075CF30D" w14:textId="77777777" w:rsidR="00FA1697" w:rsidRPr="00B37F21" w:rsidRDefault="00FA1697" w:rsidP="00B37F21">
            <w:pPr>
              <w:pStyle w:val="SemEspaamento"/>
              <w:rPr>
                <w:szCs w:val="24"/>
              </w:rPr>
            </w:pPr>
            <w:r w:rsidRPr="00B37F21">
              <w:rPr>
                <w:szCs w:val="24"/>
              </w:rPr>
              <w:t>Árvores de Festão de 1,8m</w:t>
            </w:r>
          </w:p>
        </w:tc>
        <w:tc>
          <w:tcPr>
            <w:tcW w:w="1717" w:type="dxa"/>
            <w:vAlign w:val="center"/>
          </w:tcPr>
          <w:p w14:paraId="13E4E136" w14:textId="77777777" w:rsidR="00FA1697" w:rsidRPr="00B37F21" w:rsidRDefault="00FA1697" w:rsidP="00B37F21">
            <w:pPr>
              <w:pStyle w:val="SemEspaamento"/>
              <w:jc w:val="center"/>
              <w:rPr>
                <w:szCs w:val="24"/>
              </w:rPr>
            </w:pPr>
            <w:r w:rsidRPr="00B37F21">
              <w:rPr>
                <w:szCs w:val="24"/>
              </w:rPr>
              <w:t>R$ 600,00</w:t>
            </w:r>
          </w:p>
        </w:tc>
        <w:tc>
          <w:tcPr>
            <w:tcW w:w="1892" w:type="dxa"/>
            <w:vAlign w:val="center"/>
          </w:tcPr>
          <w:p w14:paraId="4EA0A3E4"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R$ 1.800,00</w:t>
            </w:r>
          </w:p>
        </w:tc>
      </w:tr>
      <w:tr w:rsidR="00FA1697" w:rsidRPr="00B37F21" w14:paraId="5ACDA296" w14:textId="77777777" w:rsidTr="00FA1697">
        <w:trPr>
          <w:trHeight w:val="544"/>
          <w:jc w:val="center"/>
        </w:trPr>
        <w:tc>
          <w:tcPr>
            <w:tcW w:w="1083" w:type="dxa"/>
            <w:vAlign w:val="center"/>
          </w:tcPr>
          <w:p w14:paraId="684C9527" w14:textId="77777777" w:rsidR="00FA1697" w:rsidRPr="00B37F21" w:rsidRDefault="00FA1697" w:rsidP="00B37F21">
            <w:pPr>
              <w:pStyle w:val="SemEspaamento"/>
              <w:jc w:val="center"/>
              <w:rPr>
                <w:szCs w:val="24"/>
              </w:rPr>
            </w:pPr>
            <w:r w:rsidRPr="00B37F21">
              <w:rPr>
                <w:szCs w:val="24"/>
              </w:rPr>
              <w:t>06</w:t>
            </w:r>
          </w:p>
        </w:tc>
        <w:tc>
          <w:tcPr>
            <w:tcW w:w="1143" w:type="dxa"/>
            <w:vAlign w:val="center"/>
          </w:tcPr>
          <w:p w14:paraId="5D02DF4B" w14:textId="77777777" w:rsidR="00FA1697" w:rsidRPr="00B37F21" w:rsidRDefault="00FA1697" w:rsidP="00B37F21">
            <w:pPr>
              <w:pStyle w:val="SemEspaamento"/>
              <w:jc w:val="center"/>
              <w:rPr>
                <w:szCs w:val="24"/>
              </w:rPr>
            </w:pPr>
            <w:r w:rsidRPr="00B37F21">
              <w:rPr>
                <w:szCs w:val="24"/>
              </w:rPr>
              <w:t>30</w:t>
            </w:r>
          </w:p>
        </w:tc>
        <w:tc>
          <w:tcPr>
            <w:tcW w:w="1056" w:type="dxa"/>
            <w:vAlign w:val="center"/>
          </w:tcPr>
          <w:p w14:paraId="523D3030"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106E8984" w14:textId="77777777" w:rsidR="00FA1697" w:rsidRPr="00B37F21" w:rsidRDefault="00FA1697" w:rsidP="00B37F21">
            <w:pPr>
              <w:pStyle w:val="SemEspaamento"/>
              <w:rPr>
                <w:szCs w:val="24"/>
              </w:rPr>
            </w:pPr>
            <w:r w:rsidRPr="00B37F21">
              <w:rPr>
                <w:szCs w:val="24"/>
              </w:rPr>
              <w:t>Bolas Aramadas</w:t>
            </w:r>
          </w:p>
        </w:tc>
        <w:tc>
          <w:tcPr>
            <w:tcW w:w="1717" w:type="dxa"/>
            <w:vAlign w:val="center"/>
          </w:tcPr>
          <w:p w14:paraId="7B9E4BE4"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R$ 115,00</w:t>
            </w:r>
          </w:p>
        </w:tc>
        <w:tc>
          <w:tcPr>
            <w:tcW w:w="1892" w:type="dxa"/>
            <w:vAlign w:val="center"/>
          </w:tcPr>
          <w:p w14:paraId="02D259DA"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R$ 3.450,00</w:t>
            </w:r>
          </w:p>
        </w:tc>
      </w:tr>
      <w:tr w:rsidR="00FA1697" w:rsidRPr="00B37F21" w14:paraId="21EE3854" w14:textId="77777777" w:rsidTr="00FA1697">
        <w:trPr>
          <w:trHeight w:val="667"/>
          <w:jc w:val="center"/>
        </w:trPr>
        <w:tc>
          <w:tcPr>
            <w:tcW w:w="1083" w:type="dxa"/>
            <w:vAlign w:val="center"/>
          </w:tcPr>
          <w:p w14:paraId="1DE33CA6" w14:textId="77777777" w:rsidR="00FA1697" w:rsidRPr="00B37F21" w:rsidRDefault="00FA1697" w:rsidP="00B37F21">
            <w:pPr>
              <w:pStyle w:val="SemEspaamento"/>
              <w:jc w:val="center"/>
              <w:rPr>
                <w:szCs w:val="24"/>
              </w:rPr>
            </w:pPr>
            <w:r>
              <w:rPr>
                <w:szCs w:val="24"/>
              </w:rPr>
              <w:t>07</w:t>
            </w:r>
          </w:p>
        </w:tc>
        <w:tc>
          <w:tcPr>
            <w:tcW w:w="1143" w:type="dxa"/>
            <w:vAlign w:val="center"/>
          </w:tcPr>
          <w:p w14:paraId="319A62DB" w14:textId="77777777" w:rsidR="00FA1697" w:rsidRPr="00B37F21" w:rsidRDefault="00FA1697" w:rsidP="00B37F21">
            <w:pPr>
              <w:pStyle w:val="SemEspaamento"/>
              <w:jc w:val="center"/>
              <w:rPr>
                <w:szCs w:val="24"/>
              </w:rPr>
            </w:pPr>
            <w:r w:rsidRPr="00B37F21">
              <w:rPr>
                <w:szCs w:val="24"/>
              </w:rPr>
              <w:t>20</w:t>
            </w:r>
          </w:p>
        </w:tc>
        <w:tc>
          <w:tcPr>
            <w:tcW w:w="1056" w:type="dxa"/>
            <w:vAlign w:val="center"/>
          </w:tcPr>
          <w:p w14:paraId="0ACF2808"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483F5E6C" w14:textId="77777777" w:rsidR="00FA1697" w:rsidRPr="00B37F21" w:rsidRDefault="00FA1697" w:rsidP="00B37F21">
            <w:pPr>
              <w:pStyle w:val="SemEspaamento"/>
              <w:rPr>
                <w:szCs w:val="24"/>
              </w:rPr>
            </w:pPr>
            <w:r w:rsidRPr="00B37F21">
              <w:rPr>
                <w:szCs w:val="24"/>
              </w:rPr>
              <w:t>Bolas Natalinas com 12 unidades</w:t>
            </w:r>
          </w:p>
        </w:tc>
        <w:tc>
          <w:tcPr>
            <w:tcW w:w="1717" w:type="dxa"/>
            <w:vAlign w:val="center"/>
          </w:tcPr>
          <w:p w14:paraId="421632D2" w14:textId="77777777" w:rsidR="00FA1697" w:rsidRPr="00B37F21" w:rsidRDefault="00FA1697" w:rsidP="00B37F21">
            <w:pPr>
              <w:pStyle w:val="SemEspaamento"/>
              <w:jc w:val="center"/>
              <w:rPr>
                <w:szCs w:val="24"/>
              </w:rPr>
            </w:pPr>
            <w:r w:rsidRPr="00B37F21">
              <w:rPr>
                <w:szCs w:val="24"/>
              </w:rPr>
              <w:t>R$ 45,00</w:t>
            </w:r>
          </w:p>
        </w:tc>
        <w:tc>
          <w:tcPr>
            <w:tcW w:w="1892" w:type="dxa"/>
            <w:vAlign w:val="center"/>
          </w:tcPr>
          <w:p w14:paraId="68A8771B" w14:textId="77777777" w:rsidR="00FA1697" w:rsidRPr="00B37F21" w:rsidRDefault="00FA1697" w:rsidP="00B37F21">
            <w:pPr>
              <w:pStyle w:val="SemEspaamento"/>
              <w:jc w:val="center"/>
              <w:rPr>
                <w:szCs w:val="24"/>
              </w:rPr>
            </w:pPr>
            <w:r w:rsidRPr="00B37F21">
              <w:rPr>
                <w:szCs w:val="24"/>
              </w:rPr>
              <w:t>R$ 900,00</w:t>
            </w:r>
          </w:p>
        </w:tc>
      </w:tr>
      <w:tr w:rsidR="00FA1697" w:rsidRPr="00B37F21" w14:paraId="16FAD1FF" w14:textId="77777777" w:rsidTr="00FA1697">
        <w:trPr>
          <w:trHeight w:val="667"/>
          <w:jc w:val="center"/>
        </w:trPr>
        <w:tc>
          <w:tcPr>
            <w:tcW w:w="1083" w:type="dxa"/>
            <w:vAlign w:val="center"/>
          </w:tcPr>
          <w:p w14:paraId="4AF3A91C" w14:textId="77777777" w:rsidR="00FA1697" w:rsidRPr="00B37F21" w:rsidRDefault="00FA1697" w:rsidP="00B37F21">
            <w:pPr>
              <w:pStyle w:val="SemEspaamento"/>
              <w:jc w:val="center"/>
              <w:rPr>
                <w:szCs w:val="24"/>
              </w:rPr>
            </w:pPr>
            <w:r>
              <w:rPr>
                <w:szCs w:val="24"/>
              </w:rPr>
              <w:t>08</w:t>
            </w:r>
          </w:p>
        </w:tc>
        <w:tc>
          <w:tcPr>
            <w:tcW w:w="1143" w:type="dxa"/>
            <w:vAlign w:val="center"/>
          </w:tcPr>
          <w:p w14:paraId="00AB72AA"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4C5A8EEB"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492998D3" w14:textId="77777777" w:rsidR="00FA1697" w:rsidRPr="00B37F21" w:rsidRDefault="00FA1697" w:rsidP="00B37F21">
            <w:pPr>
              <w:pStyle w:val="SemEspaamento"/>
              <w:rPr>
                <w:szCs w:val="24"/>
              </w:rPr>
            </w:pPr>
            <w:r w:rsidRPr="00B37F21">
              <w:rPr>
                <w:szCs w:val="24"/>
              </w:rPr>
              <w:t>Cola Quente de 1kg</w:t>
            </w:r>
          </w:p>
        </w:tc>
        <w:tc>
          <w:tcPr>
            <w:tcW w:w="1717" w:type="dxa"/>
            <w:vAlign w:val="center"/>
          </w:tcPr>
          <w:p w14:paraId="5BD8B895" w14:textId="77777777" w:rsidR="00FA1697" w:rsidRPr="00B37F21" w:rsidRDefault="00FA1697" w:rsidP="00B37F21">
            <w:pPr>
              <w:pStyle w:val="SemEspaamento"/>
              <w:jc w:val="center"/>
              <w:rPr>
                <w:szCs w:val="24"/>
              </w:rPr>
            </w:pPr>
            <w:r w:rsidRPr="00B37F21">
              <w:rPr>
                <w:szCs w:val="24"/>
              </w:rPr>
              <w:t>R$ 60,00</w:t>
            </w:r>
          </w:p>
        </w:tc>
        <w:tc>
          <w:tcPr>
            <w:tcW w:w="1892" w:type="dxa"/>
            <w:vAlign w:val="center"/>
          </w:tcPr>
          <w:p w14:paraId="242E157B" w14:textId="77777777" w:rsidR="00FA1697" w:rsidRPr="00B37F21" w:rsidRDefault="00FA1697" w:rsidP="00B37F21">
            <w:pPr>
              <w:pStyle w:val="SemEspaamento"/>
              <w:jc w:val="center"/>
              <w:rPr>
                <w:szCs w:val="24"/>
              </w:rPr>
            </w:pPr>
            <w:r w:rsidRPr="00B37F21">
              <w:rPr>
                <w:szCs w:val="24"/>
              </w:rPr>
              <w:t>R$ 120,00</w:t>
            </w:r>
          </w:p>
        </w:tc>
      </w:tr>
      <w:tr w:rsidR="00FA1697" w:rsidRPr="00B37F21" w14:paraId="525B958B" w14:textId="77777777" w:rsidTr="00FA1697">
        <w:trPr>
          <w:trHeight w:val="667"/>
          <w:jc w:val="center"/>
        </w:trPr>
        <w:tc>
          <w:tcPr>
            <w:tcW w:w="1083" w:type="dxa"/>
            <w:vAlign w:val="center"/>
          </w:tcPr>
          <w:p w14:paraId="2F56F3F6" w14:textId="77777777" w:rsidR="00FA1697" w:rsidRPr="00B37F21" w:rsidRDefault="00FA1697" w:rsidP="00B37F21">
            <w:pPr>
              <w:pStyle w:val="SemEspaamento"/>
              <w:jc w:val="center"/>
              <w:rPr>
                <w:szCs w:val="24"/>
              </w:rPr>
            </w:pPr>
            <w:r>
              <w:rPr>
                <w:szCs w:val="24"/>
              </w:rPr>
              <w:t>09</w:t>
            </w:r>
          </w:p>
        </w:tc>
        <w:tc>
          <w:tcPr>
            <w:tcW w:w="1143" w:type="dxa"/>
            <w:vAlign w:val="center"/>
          </w:tcPr>
          <w:p w14:paraId="35D9F36B" w14:textId="77777777" w:rsidR="00FA1697" w:rsidRPr="00B37F21" w:rsidRDefault="00FA1697" w:rsidP="00B37F21">
            <w:pPr>
              <w:pStyle w:val="SemEspaamento"/>
              <w:jc w:val="center"/>
              <w:rPr>
                <w:szCs w:val="24"/>
              </w:rPr>
            </w:pPr>
            <w:r w:rsidRPr="00B37F21">
              <w:rPr>
                <w:szCs w:val="24"/>
              </w:rPr>
              <w:t>20</w:t>
            </w:r>
          </w:p>
        </w:tc>
        <w:tc>
          <w:tcPr>
            <w:tcW w:w="1056" w:type="dxa"/>
            <w:vAlign w:val="center"/>
          </w:tcPr>
          <w:p w14:paraId="055C1B8D" w14:textId="77777777" w:rsidR="00FA1697" w:rsidRPr="00B37F21" w:rsidRDefault="00FA1697" w:rsidP="00B37F21">
            <w:pPr>
              <w:pStyle w:val="SemEspaamento"/>
              <w:rPr>
                <w:szCs w:val="24"/>
              </w:rPr>
            </w:pPr>
            <w:r w:rsidRPr="00B37F21">
              <w:rPr>
                <w:szCs w:val="24"/>
              </w:rPr>
              <w:t>Caixa</w:t>
            </w:r>
          </w:p>
        </w:tc>
        <w:tc>
          <w:tcPr>
            <w:tcW w:w="2885" w:type="dxa"/>
            <w:vAlign w:val="center"/>
          </w:tcPr>
          <w:p w14:paraId="3999B53B" w14:textId="77777777" w:rsidR="00FA1697" w:rsidRPr="00B37F21" w:rsidRDefault="00FA1697" w:rsidP="00B37F21">
            <w:pPr>
              <w:pStyle w:val="SemEspaamento"/>
              <w:rPr>
                <w:szCs w:val="24"/>
              </w:rPr>
            </w:pPr>
            <w:r w:rsidRPr="00B37F21">
              <w:rPr>
                <w:szCs w:val="24"/>
              </w:rPr>
              <w:t>Cordão de Led para uso externo 220w</w:t>
            </w:r>
          </w:p>
        </w:tc>
        <w:tc>
          <w:tcPr>
            <w:tcW w:w="1717" w:type="dxa"/>
            <w:vAlign w:val="center"/>
          </w:tcPr>
          <w:p w14:paraId="58CA7D70" w14:textId="77777777" w:rsidR="00FA1697" w:rsidRPr="00B37F21" w:rsidRDefault="00FA1697" w:rsidP="00B37F21">
            <w:pPr>
              <w:pStyle w:val="SemEspaamento"/>
              <w:jc w:val="center"/>
              <w:rPr>
                <w:szCs w:val="24"/>
              </w:rPr>
            </w:pPr>
            <w:r w:rsidRPr="00B37F21">
              <w:rPr>
                <w:szCs w:val="24"/>
              </w:rPr>
              <w:t>R$ 40,00</w:t>
            </w:r>
          </w:p>
        </w:tc>
        <w:tc>
          <w:tcPr>
            <w:tcW w:w="1892" w:type="dxa"/>
            <w:vAlign w:val="center"/>
          </w:tcPr>
          <w:p w14:paraId="6B3B05D4" w14:textId="77777777" w:rsidR="00FA1697" w:rsidRPr="00B37F21" w:rsidRDefault="00FA1697" w:rsidP="00B37F21">
            <w:pPr>
              <w:pStyle w:val="SemEspaamento"/>
              <w:jc w:val="center"/>
              <w:rPr>
                <w:szCs w:val="24"/>
              </w:rPr>
            </w:pPr>
            <w:r w:rsidRPr="00B37F21">
              <w:rPr>
                <w:szCs w:val="24"/>
              </w:rPr>
              <w:t>R$ 800,00</w:t>
            </w:r>
          </w:p>
        </w:tc>
      </w:tr>
      <w:tr w:rsidR="00FA1697" w:rsidRPr="00B37F21" w14:paraId="456B3400" w14:textId="77777777" w:rsidTr="00FA1697">
        <w:trPr>
          <w:trHeight w:val="667"/>
          <w:jc w:val="center"/>
        </w:trPr>
        <w:tc>
          <w:tcPr>
            <w:tcW w:w="1083" w:type="dxa"/>
            <w:vAlign w:val="center"/>
          </w:tcPr>
          <w:p w14:paraId="1E84D555" w14:textId="77777777" w:rsidR="00FA1697" w:rsidRPr="00B37F21" w:rsidRDefault="00FA1697" w:rsidP="00B37F21">
            <w:pPr>
              <w:pStyle w:val="SemEspaamento"/>
              <w:jc w:val="center"/>
              <w:rPr>
                <w:szCs w:val="24"/>
              </w:rPr>
            </w:pPr>
            <w:r>
              <w:rPr>
                <w:szCs w:val="24"/>
              </w:rPr>
              <w:t>10</w:t>
            </w:r>
          </w:p>
        </w:tc>
        <w:tc>
          <w:tcPr>
            <w:tcW w:w="1143" w:type="dxa"/>
            <w:vAlign w:val="center"/>
          </w:tcPr>
          <w:p w14:paraId="68F8DD91"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2E58ECA7" w14:textId="77777777" w:rsidR="00FA1697" w:rsidRPr="00B37F21" w:rsidRDefault="00FA1697" w:rsidP="00B37F21">
            <w:pPr>
              <w:pStyle w:val="SemEspaamento"/>
              <w:jc w:val="center"/>
              <w:rPr>
                <w:szCs w:val="24"/>
              </w:rPr>
            </w:pPr>
            <w:r w:rsidRPr="00B37F21">
              <w:rPr>
                <w:szCs w:val="24"/>
              </w:rPr>
              <w:t>ROLO</w:t>
            </w:r>
          </w:p>
        </w:tc>
        <w:tc>
          <w:tcPr>
            <w:tcW w:w="2885" w:type="dxa"/>
            <w:vAlign w:val="center"/>
          </w:tcPr>
          <w:p w14:paraId="247B8881" w14:textId="77777777" w:rsidR="00FA1697" w:rsidRPr="00B37F21" w:rsidRDefault="00FA1697" w:rsidP="00B37F21">
            <w:pPr>
              <w:pStyle w:val="SemEspaamento"/>
              <w:rPr>
                <w:szCs w:val="24"/>
              </w:rPr>
            </w:pPr>
            <w:r w:rsidRPr="00B37F21">
              <w:rPr>
                <w:szCs w:val="24"/>
              </w:rPr>
              <w:t>Fio Sólido PP 1,5mm com 100 metros cada</w:t>
            </w:r>
          </w:p>
        </w:tc>
        <w:tc>
          <w:tcPr>
            <w:tcW w:w="1717" w:type="dxa"/>
            <w:vAlign w:val="center"/>
          </w:tcPr>
          <w:p w14:paraId="32307B6E" w14:textId="77777777" w:rsidR="00FA1697" w:rsidRPr="00B37F21" w:rsidRDefault="00FA1697" w:rsidP="00B37F21">
            <w:pPr>
              <w:pStyle w:val="SemEspaamento"/>
              <w:jc w:val="center"/>
              <w:rPr>
                <w:szCs w:val="24"/>
              </w:rPr>
            </w:pPr>
            <w:r w:rsidRPr="00B37F21">
              <w:rPr>
                <w:szCs w:val="24"/>
              </w:rPr>
              <w:t>R$ 250,00</w:t>
            </w:r>
          </w:p>
        </w:tc>
        <w:tc>
          <w:tcPr>
            <w:tcW w:w="1892" w:type="dxa"/>
            <w:vAlign w:val="center"/>
          </w:tcPr>
          <w:p w14:paraId="08FBF824" w14:textId="77777777" w:rsidR="00FA1697" w:rsidRPr="00B37F21" w:rsidRDefault="00FA1697" w:rsidP="00B37F21">
            <w:pPr>
              <w:pStyle w:val="SemEspaamento"/>
              <w:jc w:val="center"/>
              <w:rPr>
                <w:szCs w:val="24"/>
              </w:rPr>
            </w:pPr>
            <w:r w:rsidRPr="00B37F21">
              <w:rPr>
                <w:szCs w:val="24"/>
              </w:rPr>
              <w:t>R$ 500,00</w:t>
            </w:r>
          </w:p>
        </w:tc>
      </w:tr>
      <w:tr w:rsidR="00FA1697" w:rsidRPr="00B37F21" w14:paraId="21880D85" w14:textId="77777777" w:rsidTr="00FA1697">
        <w:trPr>
          <w:trHeight w:val="667"/>
          <w:jc w:val="center"/>
        </w:trPr>
        <w:tc>
          <w:tcPr>
            <w:tcW w:w="1083" w:type="dxa"/>
            <w:vAlign w:val="center"/>
          </w:tcPr>
          <w:p w14:paraId="3CB6C34F" w14:textId="77777777" w:rsidR="00FA1697" w:rsidRPr="00B37F21" w:rsidRDefault="00FA1697" w:rsidP="00B37F21">
            <w:pPr>
              <w:pStyle w:val="SemEspaamento"/>
              <w:jc w:val="center"/>
              <w:rPr>
                <w:szCs w:val="24"/>
              </w:rPr>
            </w:pPr>
            <w:r w:rsidRPr="00B37F21">
              <w:rPr>
                <w:szCs w:val="24"/>
              </w:rPr>
              <w:t>1</w:t>
            </w:r>
            <w:r>
              <w:rPr>
                <w:szCs w:val="24"/>
              </w:rPr>
              <w:t>1</w:t>
            </w:r>
          </w:p>
        </w:tc>
        <w:tc>
          <w:tcPr>
            <w:tcW w:w="1143" w:type="dxa"/>
            <w:vAlign w:val="center"/>
          </w:tcPr>
          <w:p w14:paraId="4A6F8956" w14:textId="77777777" w:rsidR="00FA1697" w:rsidRPr="00B37F21" w:rsidRDefault="00FA1697" w:rsidP="00B37F21">
            <w:pPr>
              <w:pStyle w:val="SemEspaamento"/>
              <w:jc w:val="center"/>
              <w:rPr>
                <w:szCs w:val="24"/>
              </w:rPr>
            </w:pPr>
            <w:r w:rsidRPr="00B37F21">
              <w:rPr>
                <w:szCs w:val="24"/>
              </w:rPr>
              <w:t>10</w:t>
            </w:r>
          </w:p>
        </w:tc>
        <w:tc>
          <w:tcPr>
            <w:tcW w:w="1056" w:type="dxa"/>
            <w:vAlign w:val="center"/>
          </w:tcPr>
          <w:p w14:paraId="33F487B4" w14:textId="77777777" w:rsidR="00FA1697" w:rsidRPr="00B37F21" w:rsidRDefault="00FA1697" w:rsidP="00B37F21">
            <w:pPr>
              <w:pStyle w:val="SemEspaamento"/>
              <w:jc w:val="center"/>
              <w:rPr>
                <w:szCs w:val="24"/>
              </w:rPr>
            </w:pPr>
            <w:r w:rsidRPr="00B37F21">
              <w:rPr>
                <w:szCs w:val="24"/>
              </w:rPr>
              <w:t>METRO</w:t>
            </w:r>
          </w:p>
        </w:tc>
        <w:tc>
          <w:tcPr>
            <w:tcW w:w="2885" w:type="dxa"/>
            <w:vAlign w:val="center"/>
          </w:tcPr>
          <w:p w14:paraId="4706C79A" w14:textId="77777777" w:rsidR="00FA1697" w:rsidRPr="00B37F21" w:rsidRDefault="00FA1697" w:rsidP="00B37F21">
            <w:pPr>
              <w:pStyle w:val="SemEspaamento"/>
              <w:rPr>
                <w:szCs w:val="24"/>
              </w:rPr>
            </w:pPr>
            <w:r w:rsidRPr="00B37F21">
              <w:rPr>
                <w:szCs w:val="24"/>
              </w:rPr>
              <w:t>Junta Fina</w:t>
            </w:r>
          </w:p>
        </w:tc>
        <w:tc>
          <w:tcPr>
            <w:tcW w:w="1717" w:type="dxa"/>
            <w:vAlign w:val="center"/>
          </w:tcPr>
          <w:p w14:paraId="6A243629" w14:textId="77777777" w:rsidR="00FA1697" w:rsidRPr="00B37F21" w:rsidRDefault="00FA1697" w:rsidP="00B37F21">
            <w:pPr>
              <w:pStyle w:val="SemEspaamento"/>
              <w:jc w:val="center"/>
              <w:rPr>
                <w:szCs w:val="24"/>
              </w:rPr>
            </w:pPr>
            <w:r w:rsidRPr="00B37F21">
              <w:rPr>
                <w:szCs w:val="24"/>
              </w:rPr>
              <w:t>R$ 28,00</w:t>
            </w:r>
          </w:p>
        </w:tc>
        <w:tc>
          <w:tcPr>
            <w:tcW w:w="1892" w:type="dxa"/>
            <w:vAlign w:val="center"/>
          </w:tcPr>
          <w:p w14:paraId="0A3EAD39" w14:textId="77777777" w:rsidR="00FA1697" w:rsidRPr="00B37F21" w:rsidRDefault="00FA1697" w:rsidP="00B37F21">
            <w:pPr>
              <w:pStyle w:val="SemEspaamento"/>
              <w:jc w:val="center"/>
              <w:rPr>
                <w:szCs w:val="24"/>
              </w:rPr>
            </w:pPr>
            <w:r w:rsidRPr="00B37F21">
              <w:rPr>
                <w:szCs w:val="24"/>
              </w:rPr>
              <w:t>R$ 280,00</w:t>
            </w:r>
          </w:p>
        </w:tc>
      </w:tr>
      <w:tr w:rsidR="00FA1697" w:rsidRPr="00B37F21" w14:paraId="416845F6" w14:textId="77777777" w:rsidTr="00FA1697">
        <w:trPr>
          <w:trHeight w:val="667"/>
          <w:jc w:val="center"/>
        </w:trPr>
        <w:tc>
          <w:tcPr>
            <w:tcW w:w="1083" w:type="dxa"/>
            <w:vAlign w:val="center"/>
          </w:tcPr>
          <w:p w14:paraId="7B7B686D" w14:textId="77777777" w:rsidR="00FA1697" w:rsidRPr="00B37F21" w:rsidRDefault="00FA1697" w:rsidP="00B37F21">
            <w:pPr>
              <w:pStyle w:val="SemEspaamento"/>
              <w:jc w:val="center"/>
              <w:rPr>
                <w:szCs w:val="24"/>
              </w:rPr>
            </w:pPr>
            <w:r>
              <w:rPr>
                <w:szCs w:val="24"/>
              </w:rPr>
              <w:t>12</w:t>
            </w:r>
          </w:p>
        </w:tc>
        <w:tc>
          <w:tcPr>
            <w:tcW w:w="1143" w:type="dxa"/>
            <w:vAlign w:val="center"/>
          </w:tcPr>
          <w:p w14:paraId="486217E1" w14:textId="77777777" w:rsidR="00FA1697" w:rsidRPr="00B37F21" w:rsidRDefault="00FA1697" w:rsidP="00B37F21">
            <w:pPr>
              <w:pStyle w:val="SemEspaamento"/>
              <w:jc w:val="center"/>
              <w:rPr>
                <w:szCs w:val="24"/>
              </w:rPr>
            </w:pPr>
            <w:r w:rsidRPr="00B37F21">
              <w:rPr>
                <w:szCs w:val="24"/>
              </w:rPr>
              <w:t>10</w:t>
            </w:r>
          </w:p>
        </w:tc>
        <w:tc>
          <w:tcPr>
            <w:tcW w:w="1056" w:type="dxa"/>
            <w:vAlign w:val="center"/>
          </w:tcPr>
          <w:p w14:paraId="763AFD5C" w14:textId="77777777" w:rsidR="00FA1697" w:rsidRPr="00B37F21" w:rsidRDefault="00FA1697" w:rsidP="00B37F21">
            <w:pPr>
              <w:pStyle w:val="SemEspaamento"/>
              <w:jc w:val="center"/>
              <w:rPr>
                <w:szCs w:val="24"/>
              </w:rPr>
            </w:pPr>
            <w:r w:rsidRPr="00B37F21">
              <w:rPr>
                <w:szCs w:val="24"/>
              </w:rPr>
              <w:t>ROLO</w:t>
            </w:r>
          </w:p>
        </w:tc>
        <w:tc>
          <w:tcPr>
            <w:tcW w:w="2885" w:type="dxa"/>
            <w:vAlign w:val="center"/>
          </w:tcPr>
          <w:p w14:paraId="50169E78" w14:textId="77777777" w:rsidR="00FA1697" w:rsidRPr="00B37F21" w:rsidRDefault="00FA1697" w:rsidP="00B37F21">
            <w:pPr>
              <w:pStyle w:val="SemEspaamento"/>
              <w:rPr>
                <w:szCs w:val="24"/>
              </w:rPr>
            </w:pPr>
            <w:r w:rsidRPr="00B37F21">
              <w:rPr>
                <w:szCs w:val="24"/>
              </w:rPr>
              <w:t xml:space="preserve">Mangueira Luminosa em Led – uso externo 220w </w:t>
            </w:r>
          </w:p>
        </w:tc>
        <w:tc>
          <w:tcPr>
            <w:tcW w:w="1717" w:type="dxa"/>
            <w:vAlign w:val="center"/>
          </w:tcPr>
          <w:p w14:paraId="0ECA38BD" w14:textId="77777777" w:rsidR="00FA1697" w:rsidRPr="00B37F21" w:rsidRDefault="00FA1697" w:rsidP="00B37F21">
            <w:pPr>
              <w:pStyle w:val="SemEspaamento"/>
              <w:jc w:val="center"/>
              <w:rPr>
                <w:szCs w:val="24"/>
              </w:rPr>
            </w:pPr>
            <w:r w:rsidRPr="00B37F21">
              <w:rPr>
                <w:szCs w:val="24"/>
              </w:rPr>
              <w:t>R$ 550,00</w:t>
            </w:r>
          </w:p>
        </w:tc>
        <w:tc>
          <w:tcPr>
            <w:tcW w:w="1892" w:type="dxa"/>
            <w:vAlign w:val="center"/>
          </w:tcPr>
          <w:p w14:paraId="7EEF67A6" w14:textId="77777777" w:rsidR="00FA1697" w:rsidRPr="00B37F21" w:rsidRDefault="00FA1697" w:rsidP="00B37F21">
            <w:pPr>
              <w:pStyle w:val="SemEspaamento"/>
              <w:jc w:val="center"/>
              <w:rPr>
                <w:szCs w:val="24"/>
              </w:rPr>
            </w:pPr>
            <w:r w:rsidRPr="00B37F21">
              <w:rPr>
                <w:szCs w:val="24"/>
              </w:rPr>
              <w:t>R$ 5.500,00</w:t>
            </w:r>
          </w:p>
        </w:tc>
      </w:tr>
      <w:tr w:rsidR="00FA1697" w:rsidRPr="00B37F21" w14:paraId="425B20DC" w14:textId="77777777" w:rsidTr="00FA1697">
        <w:trPr>
          <w:trHeight w:val="667"/>
          <w:jc w:val="center"/>
        </w:trPr>
        <w:tc>
          <w:tcPr>
            <w:tcW w:w="1083" w:type="dxa"/>
            <w:vAlign w:val="center"/>
          </w:tcPr>
          <w:p w14:paraId="5850D58B" w14:textId="77777777" w:rsidR="00FA1697" w:rsidRPr="00B37F21" w:rsidRDefault="00FA1697" w:rsidP="00B37F21">
            <w:pPr>
              <w:pStyle w:val="SemEspaamento"/>
              <w:jc w:val="center"/>
              <w:rPr>
                <w:szCs w:val="24"/>
              </w:rPr>
            </w:pPr>
            <w:r>
              <w:rPr>
                <w:szCs w:val="24"/>
              </w:rPr>
              <w:t>1</w:t>
            </w:r>
            <w:r w:rsidRPr="00B37F21">
              <w:rPr>
                <w:szCs w:val="24"/>
              </w:rPr>
              <w:t>3</w:t>
            </w:r>
          </w:p>
        </w:tc>
        <w:tc>
          <w:tcPr>
            <w:tcW w:w="1143" w:type="dxa"/>
            <w:vAlign w:val="center"/>
          </w:tcPr>
          <w:p w14:paraId="301D13E8" w14:textId="77777777" w:rsidR="00FA1697" w:rsidRPr="00B37F21" w:rsidRDefault="00FA1697" w:rsidP="00B37F21">
            <w:pPr>
              <w:pStyle w:val="SemEspaamento"/>
              <w:jc w:val="center"/>
              <w:rPr>
                <w:szCs w:val="24"/>
              </w:rPr>
            </w:pPr>
            <w:r w:rsidRPr="00B37F21">
              <w:rPr>
                <w:szCs w:val="24"/>
              </w:rPr>
              <w:t>01</w:t>
            </w:r>
          </w:p>
        </w:tc>
        <w:tc>
          <w:tcPr>
            <w:tcW w:w="1056" w:type="dxa"/>
            <w:vAlign w:val="center"/>
          </w:tcPr>
          <w:p w14:paraId="66918006" w14:textId="77777777" w:rsidR="00FA1697" w:rsidRPr="00B37F21" w:rsidRDefault="00FA1697" w:rsidP="00B37F21">
            <w:pPr>
              <w:pStyle w:val="SemEspaamento"/>
              <w:jc w:val="center"/>
              <w:rPr>
                <w:szCs w:val="24"/>
              </w:rPr>
            </w:pPr>
            <w:r w:rsidRPr="00B37F21">
              <w:rPr>
                <w:szCs w:val="24"/>
              </w:rPr>
              <w:t>Serviço</w:t>
            </w:r>
          </w:p>
        </w:tc>
        <w:tc>
          <w:tcPr>
            <w:tcW w:w="2885" w:type="dxa"/>
            <w:vAlign w:val="center"/>
          </w:tcPr>
          <w:p w14:paraId="76E950BA" w14:textId="77777777" w:rsidR="00FA1697" w:rsidRPr="00B37F21" w:rsidRDefault="00FA1697" w:rsidP="00B37F21">
            <w:pPr>
              <w:pStyle w:val="SemEspaamento"/>
              <w:rPr>
                <w:szCs w:val="24"/>
              </w:rPr>
            </w:pPr>
            <w:r w:rsidRPr="00B37F21">
              <w:rPr>
                <w:szCs w:val="24"/>
              </w:rPr>
              <w:t>Mão de Obra Decoração, Instalação e Desinstalação</w:t>
            </w:r>
          </w:p>
        </w:tc>
        <w:tc>
          <w:tcPr>
            <w:tcW w:w="1717" w:type="dxa"/>
            <w:vAlign w:val="center"/>
          </w:tcPr>
          <w:p w14:paraId="6FCAD4A5" w14:textId="77777777" w:rsidR="00FA1697" w:rsidRPr="00B37F21" w:rsidRDefault="00FA1697" w:rsidP="00B37F21">
            <w:pPr>
              <w:pStyle w:val="SemEspaamento"/>
              <w:jc w:val="center"/>
              <w:rPr>
                <w:szCs w:val="24"/>
              </w:rPr>
            </w:pPr>
            <w:r w:rsidRPr="00B37F21">
              <w:rPr>
                <w:szCs w:val="24"/>
              </w:rPr>
              <w:t>R$ 14.500,00</w:t>
            </w:r>
          </w:p>
        </w:tc>
        <w:tc>
          <w:tcPr>
            <w:tcW w:w="1892" w:type="dxa"/>
            <w:vAlign w:val="center"/>
          </w:tcPr>
          <w:p w14:paraId="534CBF7E" w14:textId="77777777" w:rsidR="00FA1697" w:rsidRPr="00B37F21" w:rsidRDefault="00FA1697" w:rsidP="00B37F21">
            <w:pPr>
              <w:pStyle w:val="SemEspaamento"/>
              <w:jc w:val="center"/>
              <w:rPr>
                <w:szCs w:val="24"/>
              </w:rPr>
            </w:pPr>
            <w:r w:rsidRPr="00B37F21">
              <w:rPr>
                <w:szCs w:val="24"/>
              </w:rPr>
              <w:t>R$ 14.500,00</w:t>
            </w:r>
          </w:p>
        </w:tc>
      </w:tr>
      <w:tr w:rsidR="00FA1697" w:rsidRPr="00B37F21" w14:paraId="293266FB" w14:textId="77777777" w:rsidTr="00FA1697">
        <w:trPr>
          <w:trHeight w:val="667"/>
          <w:jc w:val="center"/>
        </w:trPr>
        <w:tc>
          <w:tcPr>
            <w:tcW w:w="1083" w:type="dxa"/>
            <w:vAlign w:val="center"/>
          </w:tcPr>
          <w:p w14:paraId="3D087AD4" w14:textId="77777777" w:rsidR="00FA1697" w:rsidRPr="00B37F21" w:rsidRDefault="00FA1697" w:rsidP="00B37F21">
            <w:pPr>
              <w:pStyle w:val="SemEspaamento"/>
              <w:jc w:val="center"/>
              <w:rPr>
                <w:szCs w:val="24"/>
              </w:rPr>
            </w:pPr>
            <w:r>
              <w:rPr>
                <w:szCs w:val="24"/>
              </w:rPr>
              <w:t>14</w:t>
            </w:r>
          </w:p>
        </w:tc>
        <w:tc>
          <w:tcPr>
            <w:tcW w:w="1143" w:type="dxa"/>
            <w:vAlign w:val="center"/>
          </w:tcPr>
          <w:p w14:paraId="095CE7DE" w14:textId="77777777" w:rsidR="00FA1697" w:rsidRPr="00B37F21" w:rsidRDefault="00FA1697" w:rsidP="00B37F21">
            <w:pPr>
              <w:pStyle w:val="SemEspaamento"/>
              <w:jc w:val="center"/>
              <w:rPr>
                <w:szCs w:val="24"/>
              </w:rPr>
            </w:pPr>
            <w:r w:rsidRPr="00B37F21">
              <w:rPr>
                <w:szCs w:val="24"/>
              </w:rPr>
              <w:t>01</w:t>
            </w:r>
          </w:p>
        </w:tc>
        <w:tc>
          <w:tcPr>
            <w:tcW w:w="1056" w:type="dxa"/>
            <w:vAlign w:val="center"/>
          </w:tcPr>
          <w:p w14:paraId="4C37E2C0" w14:textId="77777777" w:rsidR="00FA1697" w:rsidRPr="00B37F21" w:rsidRDefault="00FA1697" w:rsidP="00B37F21">
            <w:pPr>
              <w:pStyle w:val="SemEspaamento"/>
              <w:jc w:val="center"/>
              <w:rPr>
                <w:szCs w:val="24"/>
              </w:rPr>
            </w:pPr>
            <w:r w:rsidRPr="00B37F21">
              <w:rPr>
                <w:szCs w:val="24"/>
              </w:rPr>
              <w:t>Serviço</w:t>
            </w:r>
          </w:p>
        </w:tc>
        <w:tc>
          <w:tcPr>
            <w:tcW w:w="2885" w:type="dxa"/>
            <w:vAlign w:val="center"/>
          </w:tcPr>
          <w:p w14:paraId="1702B4F2" w14:textId="77777777" w:rsidR="00FA1697" w:rsidRPr="00B37F21" w:rsidRDefault="00FA1697" w:rsidP="00B37F21">
            <w:pPr>
              <w:pStyle w:val="SemEspaamento"/>
              <w:rPr>
                <w:szCs w:val="24"/>
              </w:rPr>
            </w:pPr>
            <w:r w:rsidRPr="00B37F21">
              <w:rPr>
                <w:szCs w:val="24"/>
              </w:rPr>
              <w:t>Mão de Obra Serralheria</w:t>
            </w:r>
          </w:p>
        </w:tc>
        <w:tc>
          <w:tcPr>
            <w:tcW w:w="1717" w:type="dxa"/>
            <w:vAlign w:val="center"/>
          </w:tcPr>
          <w:p w14:paraId="5DE46F8B" w14:textId="77777777" w:rsidR="00FA1697" w:rsidRPr="00B37F21" w:rsidRDefault="00FA1697" w:rsidP="00B37F21">
            <w:pPr>
              <w:pStyle w:val="SemEspaamento"/>
              <w:jc w:val="center"/>
              <w:rPr>
                <w:szCs w:val="24"/>
              </w:rPr>
            </w:pPr>
            <w:r w:rsidRPr="00B37F21">
              <w:rPr>
                <w:szCs w:val="24"/>
              </w:rPr>
              <w:t>R$ 4.000,00</w:t>
            </w:r>
          </w:p>
        </w:tc>
        <w:tc>
          <w:tcPr>
            <w:tcW w:w="1892" w:type="dxa"/>
            <w:vAlign w:val="center"/>
          </w:tcPr>
          <w:p w14:paraId="1F981A37" w14:textId="77777777" w:rsidR="00FA1697" w:rsidRPr="00B37F21" w:rsidRDefault="00FA1697" w:rsidP="00B37F21">
            <w:pPr>
              <w:pStyle w:val="SemEspaamento"/>
              <w:jc w:val="center"/>
              <w:rPr>
                <w:szCs w:val="24"/>
              </w:rPr>
            </w:pPr>
            <w:r w:rsidRPr="00B37F21">
              <w:rPr>
                <w:szCs w:val="24"/>
              </w:rPr>
              <w:t>R$ 4.000,00</w:t>
            </w:r>
          </w:p>
        </w:tc>
      </w:tr>
      <w:tr w:rsidR="00FA1697" w:rsidRPr="00B37F21" w14:paraId="07243065" w14:textId="77777777" w:rsidTr="00FA1697">
        <w:trPr>
          <w:trHeight w:val="640"/>
          <w:jc w:val="center"/>
        </w:trPr>
        <w:tc>
          <w:tcPr>
            <w:tcW w:w="1083" w:type="dxa"/>
            <w:vAlign w:val="center"/>
          </w:tcPr>
          <w:p w14:paraId="0DA56B1A" w14:textId="77777777" w:rsidR="00FA1697" w:rsidRPr="00B37F21" w:rsidRDefault="00FA1697" w:rsidP="00B37F21">
            <w:pPr>
              <w:pStyle w:val="SemEspaamento"/>
              <w:jc w:val="center"/>
              <w:rPr>
                <w:szCs w:val="24"/>
              </w:rPr>
            </w:pPr>
            <w:r>
              <w:rPr>
                <w:szCs w:val="24"/>
              </w:rPr>
              <w:t>15</w:t>
            </w:r>
          </w:p>
        </w:tc>
        <w:tc>
          <w:tcPr>
            <w:tcW w:w="1143" w:type="dxa"/>
            <w:vAlign w:val="center"/>
          </w:tcPr>
          <w:p w14:paraId="1E0A759A" w14:textId="77777777" w:rsidR="00FA1697" w:rsidRPr="00B37F21" w:rsidRDefault="00FA1697" w:rsidP="00B37F21">
            <w:pPr>
              <w:pStyle w:val="SemEspaamento"/>
              <w:jc w:val="center"/>
              <w:rPr>
                <w:szCs w:val="24"/>
              </w:rPr>
            </w:pPr>
            <w:r w:rsidRPr="00B37F21">
              <w:rPr>
                <w:szCs w:val="24"/>
              </w:rPr>
              <w:t>05</w:t>
            </w:r>
          </w:p>
        </w:tc>
        <w:tc>
          <w:tcPr>
            <w:tcW w:w="1056" w:type="dxa"/>
            <w:vAlign w:val="center"/>
          </w:tcPr>
          <w:p w14:paraId="124E4E6B"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61231E8F" w14:textId="77777777" w:rsidR="00FA1697" w:rsidRPr="00B37F21" w:rsidRDefault="00FA1697" w:rsidP="00B37F21">
            <w:pPr>
              <w:pStyle w:val="SemEspaamento"/>
              <w:rPr>
                <w:szCs w:val="24"/>
              </w:rPr>
            </w:pPr>
            <w:r w:rsidRPr="00B37F21">
              <w:rPr>
                <w:szCs w:val="24"/>
              </w:rPr>
              <w:t>Pinheiro de Ferro Galvanizado de 1,5m</w:t>
            </w:r>
          </w:p>
        </w:tc>
        <w:tc>
          <w:tcPr>
            <w:tcW w:w="1717" w:type="dxa"/>
            <w:vAlign w:val="center"/>
          </w:tcPr>
          <w:p w14:paraId="1B583CED"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R$ 195,00</w:t>
            </w:r>
          </w:p>
        </w:tc>
        <w:tc>
          <w:tcPr>
            <w:tcW w:w="1892" w:type="dxa"/>
            <w:vAlign w:val="center"/>
          </w:tcPr>
          <w:p w14:paraId="232615EF"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R$ 975,00</w:t>
            </w:r>
          </w:p>
        </w:tc>
      </w:tr>
      <w:tr w:rsidR="00FA1697" w:rsidRPr="00B37F21" w14:paraId="6640623B" w14:textId="77777777" w:rsidTr="00FA1697">
        <w:trPr>
          <w:jc w:val="center"/>
        </w:trPr>
        <w:tc>
          <w:tcPr>
            <w:tcW w:w="1083" w:type="dxa"/>
            <w:vAlign w:val="center"/>
          </w:tcPr>
          <w:p w14:paraId="12613982" w14:textId="77777777" w:rsidR="00FA1697" w:rsidRPr="00B37F21" w:rsidRDefault="00FA1697" w:rsidP="00B37F21">
            <w:pPr>
              <w:pStyle w:val="SemEspaamento"/>
              <w:jc w:val="center"/>
              <w:rPr>
                <w:szCs w:val="24"/>
              </w:rPr>
            </w:pPr>
            <w:r>
              <w:rPr>
                <w:szCs w:val="24"/>
              </w:rPr>
              <w:t>16</w:t>
            </w:r>
          </w:p>
        </w:tc>
        <w:tc>
          <w:tcPr>
            <w:tcW w:w="1143" w:type="dxa"/>
            <w:vAlign w:val="center"/>
          </w:tcPr>
          <w:p w14:paraId="36E7E726" w14:textId="77777777" w:rsidR="00FA1697" w:rsidRPr="00B37F21" w:rsidRDefault="00FA1697" w:rsidP="00B37F21">
            <w:pPr>
              <w:pStyle w:val="SemEspaamento"/>
              <w:jc w:val="center"/>
              <w:rPr>
                <w:szCs w:val="24"/>
              </w:rPr>
            </w:pPr>
            <w:r w:rsidRPr="00B37F21">
              <w:rPr>
                <w:szCs w:val="24"/>
              </w:rPr>
              <w:t>10</w:t>
            </w:r>
          </w:p>
        </w:tc>
        <w:tc>
          <w:tcPr>
            <w:tcW w:w="1056" w:type="dxa"/>
            <w:vAlign w:val="center"/>
          </w:tcPr>
          <w:p w14:paraId="799B7C1C"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5CF5402C" w14:textId="77777777" w:rsidR="00FA1697" w:rsidRPr="00B37F21" w:rsidRDefault="00FA1697" w:rsidP="00B37F21">
            <w:pPr>
              <w:pStyle w:val="SemEspaamento"/>
              <w:rPr>
                <w:szCs w:val="24"/>
              </w:rPr>
            </w:pPr>
            <w:r w:rsidRPr="00B37F21">
              <w:rPr>
                <w:szCs w:val="24"/>
              </w:rPr>
              <w:t>Pinheiro de Ferro Galvanizado de 1,8m</w:t>
            </w:r>
          </w:p>
        </w:tc>
        <w:tc>
          <w:tcPr>
            <w:tcW w:w="1717" w:type="dxa"/>
            <w:vAlign w:val="center"/>
          </w:tcPr>
          <w:p w14:paraId="47ABB785"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R$ 290,00</w:t>
            </w:r>
          </w:p>
        </w:tc>
        <w:tc>
          <w:tcPr>
            <w:tcW w:w="1892" w:type="dxa"/>
            <w:vAlign w:val="center"/>
          </w:tcPr>
          <w:p w14:paraId="21AC337F"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R$ 2.900,00</w:t>
            </w:r>
          </w:p>
        </w:tc>
      </w:tr>
      <w:tr w:rsidR="00FA1697" w:rsidRPr="00B37F21" w14:paraId="411B24D6" w14:textId="77777777" w:rsidTr="00FA1697">
        <w:trPr>
          <w:trHeight w:val="790"/>
          <w:jc w:val="center"/>
        </w:trPr>
        <w:tc>
          <w:tcPr>
            <w:tcW w:w="1083" w:type="dxa"/>
            <w:vAlign w:val="center"/>
          </w:tcPr>
          <w:p w14:paraId="4F055C22" w14:textId="77777777" w:rsidR="00FA1697" w:rsidRPr="00B37F21" w:rsidRDefault="00FA1697" w:rsidP="00B37F21">
            <w:pPr>
              <w:pStyle w:val="SemEspaamento"/>
              <w:jc w:val="center"/>
              <w:rPr>
                <w:szCs w:val="24"/>
              </w:rPr>
            </w:pPr>
            <w:r>
              <w:rPr>
                <w:szCs w:val="24"/>
              </w:rPr>
              <w:lastRenderedPageBreak/>
              <w:t>17</w:t>
            </w:r>
          </w:p>
        </w:tc>
        <w:tc>
          <w:tcPr>
            <w:tcW w:w="1143" w:type="dxa"/>
            <w:vAlign w:val="center"/>
          </w:tcPr>
          <w:p w14:paraId="1BAC5101" w14:textId="77777777" w:rsidR="00FA1697" w:rsidRPr="00B37F21" w:rsidRDefault="00FA1697" w:rsidP="00B37F21">
            <w:pPr>
              <w:pStyle w:val="SemEspaamento"/>
              <w:jc w:val="center"/>
              <w:rPr>
                <w:szCs w:val="24"/>
              </w:rPr>
            </w:pPr>
            <w:r w:rsidRPr="00B37F21">
              <w:rPr>
                <w:szCs w:val="24"/>
              </w:rPr>
              <w:t>12</w:t>
            </w:r>
          </w:p>
        </w:tc>
        <w:tc>
          <w:tcPr>
            <w:tcW w:w="1056" w:type="dxa"/>
            <w:vAlign w:val="center"/>
          </w:tcPr>
          <w:p w14:paraId="3CAC663C"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3CDAE197" w14:textId="77777777" w:rsidR="00FA1697" w:rsidRPr="00B37F21" w:rsidRDefault="00FA1697" w:rsidP="00B37F21">
            <w:pPr>
              <w:pStyle w:val="SemEspaamento"/>
              <w:rPr>
                <w:szCs w:val="24"/>
              </w:rPr>
            </w:pPr>
            <w:r w:rsidRPr="00B37F21">
              <w:rPr>
                <w:szCs w:val="24"/>
              </w:rPr>
              <w:t>Pinheiro de Ferro Galvanizado de 1m</w:t>
            </w:r>
          </w:p>
        </w:tc>
        <w:tc>
          <w:tcPr>
            <w:tcW w:w="1717" w:type="dxa"/>
            <w:vAlign w:val="center"/>
          </w:tcPr>
          <w:p w14:paraId="340D36DF"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R$ 150,00</w:t>
            </w:r>
          </w:p>
        </w:tc>
        <w:tc>
          <w:tcPr>
            <w:tcW w:w="1892" w:type="dxa"/>
            <w:vAlign w:val="center"/>
          </w:tcPr>
          <w:p w14:paraId="79FEDAC1"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R$ 1.800,00</w:t>
            </w:r>
          </w:p>
        </w:tc>
      </w:tr>
      <w:tr w:rsidR="00FA1697" w:rsidRPr="00B37F21" w14:paraId="298204AD" w14:textId="77777777" w:rsidTr="00FA1697">
        <w:trPr>
          <w:trHeight w:val="667"/>
          <w:jc w:val="center"/>
        </w:trPr>
        <w:tc>
          <w:tcPr>
            <w:tcW w:w="1083" w:type="dxa"/>
            <w:vAlign w:val="center"/>
          </w:tcPr>
          <w:p w14:paraId="4960EFFF" w14:textId="77777777" w:rsidR="00FA1697" w:rsidRPr="00B37F21" w:rsidRDefault="00FA1697" w:rsidP="00B37F21">
            <w:pPr>
              <w:pStyle w:val="SemEspaamento"/>
              <w:jc w:val="center"/>
              <w:rPr>
                <w:szCs w:val="24"/>
              </w:rPr>
            </w:pPr>
            <w:r w:rsidRPr="00B37F21">
              <w:rPr>
                <w:szCs w:val="24"/>
              </w:rPr>
              <w:t>1</w:t>
            </w:r>
            <w:r>
              <w:rPr>
                <w:szCs w:val="24"/>
              </w:rPr>
              <w:t>8</w:t>
            </w:r>
          </w:p>
        </w:tc>
        <w:tc>
          <w:tcPr>
            <w:tcW w:w="1143" w:type="dxa"/>
            <w:vAlign w:val="center"/>
          </w:tcPr>
          <w:p w14:paraId="26E3E3B4" w14:textId="77777777" w:rsidR="00FA1697" w:rsidRPr="00B37F21" w:rsidRDefault="00FA1697" w:rsidP="00B37F21">
            <w:pPr>
              <w:pStyle w:val="SemEspaamento"/>
              <w:jc w:val="center"/>
              <w:rPr>
                <w:szCs w:val="24"/>
              </w:rPr>
            </w:pPr>
            <w:r w:rsidRPr="00B37F21">
              <w:rPr>
                <w:szCs w:val="24"/>
              </w:rPr>
              <w:t>01</w:t>
            </w:r>
          </w:p>
        </w:tc>
        <w:tc>
          <w:tcPr>
            <w:tcW w:w="1056" w:type="dxa"/>
            <w:vAlign w:val="center"/>
          </w:tcPr>
          <w:p w14:paraId="0FA3309C"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028C7757" w14:textId="77777777" w:rsidR="00FA1697" w:rsidRPr="00B37F21" w:rsidRDefault="00FA1697" w:rsidP="00B37F21">
            <w:pPr>
              <w:pStyle w:val="SemEspaamento"/>
              <w:rPr>
                <w:szCs w:val="24"/>
              </w:rPr>
            </w:pPr>
            <w:r w:rsidRPr="00B37F21">
              <w:rPr>
                <w:szCs w:val="24"/>
              </w:rPr>
              <w:t>Portal da Caixa de Presente de Ferro Galvanizado de 1,8m</w:t>
            </w:r>
          </w:p>
        </w:tc>
        <w:tc>
          <w:tcPr>
            <w:tcW w:w="1717" w:type="dxa"/>
            <w:vAlign w:val="center"/>
          </w:tcPr>
          <w:p w14:paraId="61CAED97" w14:textId="77777777" w:rsidR="00FA1697" w:rsidRPr="00B37F21" w:rsidRDefault="00FA1697" w:rsidP="00B37F21">
            <w:pPr>
              <w:pStyle w:val="SemEspaamento"/>
              <w:jc w:val="center"/>
              <w:rPr>
                <w:szCs w:val="24"/>
              </w:rPr>
            </w:pPr>
            <w:r w:rsidRPr="00B37F21">
              <w:rPr>
                <w:szCs w:val="24"/>
              </w:rPr>
              <w:t>R$ 300,00</w:t>
            </w:r>
          </w:p>
        </w:tc>
        <w:tc>
          <w:tcPr>
            <w:tcW w:w="1892" w:type="dxa"/>
            <w:vAlign w:val="center"/>
          </w:tcPr>
          <w:p w14:paraId="4109A169" w14:textId="77777777" w:rsidR="00FA1697" w:rsidRPr="00B37F21" w:rsidRDefault="00FA1697" w:rsidP="00B37F21">
            <w:pPr>
              <w:pStyle w:val="SemEspaamento"/>
              <w:jc w:val="center"/>
              <w:rPr>
                <w:szCs w:val="24"/>
              </w:rPr>
            </w:pPr>
            <w:r w:rsidRPr="00B37F21">
              <w:rPr>
                <w:szCs w:val="24"/>
              </w:rPr>
              <w:t>R$ 300,00</w:t>
            </w:r>
          </w:p>
        </w:tc>
      </w:tr>
      <w:tr w:rsidR="00FA1697" w:rsidRPr="00B37F21" w14:paraId="4C072A81" w14:textId="77777777" w:rsidTr="00FA1697">
        <w:trPr>
          <w:trHeight w:val="667"/>
          <w:jc w:val="center"/>
        </w:trPr>
        <w:tc>
          <w:tcPr>
            <w:tcW w:w="1083" w:type="dxa"/>
            <w:vAlign w:val="center"/>
          </w:tcPr>
          <w:p w14:paraId="7BFA17EB" w14:textId="77777777" w:rsidR="00FA1697" w:rsidRPr="00B37F21" w:rsidRDefault="00FA1697" w:rsidP="00B37F21">
            <w:pPr>
              <w:pStyle w:val="SemEspaamento"/>
              <w:jc w:val="center"/>
              <w:rPr>
                <w:szCs w:val="24"/>
              </w:rPr>
            </w:pPr>
            <w:r w:rsidRPr="00B37F21">
              <w:rPr>
                <w:szCs w:val="24"/>
              </w:rPr>
              <w:t>1</w:t>
            </w:r>
            <w:r>
              <w:rPr>
                <w:szCs w:val="24"/>
              </w:rPr>
              <w:t>9</w:t>
            </w:r>
          </w:p>
        </w:tc>
        <w:tc>
          <w:tcPr>
            <w:tcW w:w="1143" w:type="dxa"/>
            <w:vAlign w:val="center"/>
          </w:tcPr>
          <w:p w14:paraId="44747F9E"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4450A3F2"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64AE42B2" w14:textId="77777777" w:rsidR="00FA1697" w:rsidRPr="00B37F21" w:rsidRDefault="00FA1697" w:rsidP="00B37F21">
            <w:pPr>
              <w:pStyle w:val="SemEspaamento"/>
              <w:rPr>
                <w:szCs w:val="24"/>
              </w:rPr>
            </w:pPr>
            <w:r w:rsidRPr="00B37F21">
              <w:rPr>
                <w:szCs w:val="24"/>
              </w:rPr>
              <w:t>Portal do Túnel de Ferro Galvanizado de 2m cada</w:t>
            </w:r>
          </w:p>
        </w:tc>
        <w:tc>
          <w:tcPr>
            <w:tcW w:w="1717" w:type="dxa"/>
            <w:vAlign w:val="center"/>
          </w:tcPr>
          <w:p w14:paraId="0C4180F5" w14:textId="77777777" w:rsidR="00FA1697" w:rsidRPr="00B37F21" w:rsidRDefault="00FA1697" w:rsidP="00B37F21">
            <w:pPr>
              <w:pStyle w:val="SemEspaamento"/>
              <w:jc w:val="center"/>
              <w:rPr>
                <w:szCs w:val="24"/>
              </w:rPr>
            </w:pPr>
            <w:r w:rsidRPr="00B37F21">
              <w:rPr>
                <w:szCs w:val="24"/>
              </w:rPr>
              <w:t>R$ 500,00</w:t>
            </w:r>
          </w:p>
        </w:tc>
        <w:tc>
          <w:tcPr>
            <w:tcW w:w="1892" w:type="dxa"/>
            <w:vAlign w:val="center"/>
          </w:tcPr>
          <w:p w14:paraId="47FCE5C2" w14:textId="77777777" w:rsidR="00FA1697" w:rsidRPr="00B37F21" w:rsidRDefault="00FA1697" w:rsidP="00B37F21">
            <w:pPr>
              <w:pStyle w:val="SemEspaamento"/>
              <w:jc w:val="center"/>
              <w:rPr>
                <w:szCs w:val="24"/>
              </w:rPr>
            </w:pPr>
            <w:r w:rsidRPr="00B37F21">
              <w:rPr>
                <w:szCs w:val="24"/>
              </w:rPr>
              <w:t>R$ 1.000,00</w:t>
            </w:r>
          </w:p>
        </w:tc>
      </w:tr>
      <w:tr w:rsidR="00FA1697" w:rsidRPr="00B37F21" w14:paraId="04D87685" w14:textId="77777777" w:rsidTr="00FA1697">
        <w:trPr>
          <w:jc w:val="center"/>
        </w:trPr>
        <w:tc>
          <w:tcPr>
            <w:tcW w:w="1083" w:type="dxa"/>
            <w:vAlign w:val="center"/>
          </w:tcPr>
          <w:p w14:paraId="49F66756" w14:textId="77777777" w:rsidR="00FA1697" w:rsidRPr="00B37F21" w:rsidRDefault="00FA1697" w:rsidP="00B37F21">
            <w:pPr>
              <w:pStyle w:val="SemEspaamento"/>
              <w:jc w:val="center"/>
              <w:rPr>
                <w:szCs w:val="24"/>
              </w:rPr>
            </w:pPr>
            <w:r>
              <w:rPr>
                <w:szCs w:val="24"/>
              </w:rPr>
              <w:t>20</w:t>
            </w:r>
          </w:p>
        </w:tc>
        <w:tc>
          <w:tcPr>
            <w:tcW w:w="1143" w:type="dxa"/>
            <w:vAlign w:val="center"/>
          </w:tcPr>
          <w:p w14:paraId="0CE72B3B" w14:textId="77777777" w:rsidR="00FA1697" w:rsidRPr="00B37F21" w:rsidRDefault="00FA1697" w:rsidP="00B37F21">
            <w:pPr>
              <w:pStyle w:val="SemEspaamento"/>
              <w:jc w:val="center"/>
              <w:rPr>
                <w:szCs w:val="24"/>
              </w:rPr>
            </w:pPr>
            <w:r w:rsidRPr="00B37F21">
              <w:rPr>
                <w:szCs w:val="24"/>
              </w:rPr>
              <w:t>15</w:t>
            </w:r>
          </w:p>
        </w:tc>
        <w:tc>
          <w:tcPr>
            <w:tcW w:w="1056" w:type="dxa"/>
            <w:vAlign w:val="center"/>
          </w:tcPr>
          <w:p w14:paraId="1B7239DF"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0822E5C6" w14:textId="77777777" w:rsidR="00FA1697" w:rsidRPr="00B37F21" w:rsidRDefault="00FA1697" w:rsidP="00B37F21">
            <w:pPr>
              <w:pStyle w:val="SemEspaamento"/>
              <w:rPr>
                <w:szCs w:val="24"/>
              </w:rPr>
            </w:pPr>
            <w:r w:rsidRPr="00B37F21">
              <w:rPr>
                <w:szCs w:val="24"/>
              </w:rPr>
              <w:t>Renas de Ferro Galvanizado de 0,80cm</w:t>
            </w:r>
          </w:p>
        </w:tc>
        <w:tc>
          <w:tcPr>
            <w:tcW w:w="1717" w:type="dxa"/>
            <w:vAlign w:val="center"/>
          </w:tcPr>
          <w:p w14:paraId="3DD59487" w14:textId="77777777" w:rsidR="00FA1697" w:rsidRPr="00B37F21" w:rsidRDefault="00FA1697" w:rsidP="00B37F21">
            <w:pPr>
              <w:spacing w:line="240" w:lineRule="auto"/>
              <w:jc w:val="center"/>
              <w:rPr>
                <w:rFonts w:ascii="Times New Roman" w:hAnsi="Times New Roman"/>
                <w:szCs w:val="24"/>
                <w:lang w:eastAsia="en-US"/>
              </w:rPr>
            </w:pPr>
            <w:r w:rsidRPr="00B37F21">
              <w:rPr>
                <w:rFonts w:ascii="Times New Roman" w:hAnsi="Times New Roman"/>
                <w:szCs w:val="24"/>
                <w:lang w:eastAsia="en-US"/>
              </w:rPr>
              <w:t>R$ 300,00</w:t>
            </w:r>
          </w:p>
        </w:tc>
        <w:tc>
          <w:tcPr>
            <w:tcW w:w="1892" w:type="dxa"/>
            <w:vAlign w:val="center"/>
          </w:tcPr>
          <w:p w14:paraId="45AFD057" w14:textId="77777777" w:rsidR="00FA1697" w:rsidRPr="00B37F21" w:rsidRDefault="00FA1697" w:rsidP="00B37F21">
            <w:pPr>
              <w:pStyle w:val="SemEspaamento"/>
              <w:jc w:val="center"/>
              <w:rPr>
                <w:szCs w:val="24"/>
              </w:rPr>
            </w:pPr>
            <w:r w:rsidRPr="00B37F21">
              <w:rPr>
                <w:szCs w:val="24"/>
              </w:rPr>
              <w:t>R$ 4.500,00</w:t>
            </w:r>
          </w:p>
        </w:tc>
      </w:tr>
      <w:tr w:rsidR="00FA1697" w:rsidRPr="00B37F21" w14:paraId="1C62848C" w14:textId="77777777" w:rsidTr="00FA1697">
        <w:trPr>
          <w:trHeight w:val="667"/>
          <w:jc w:val="center"/>
        </w:trPr>
        <w:tc>
          <w:tcPr>
            <w:tcW w:w="1083" w:type="dxa"/>
            <w:vAlign w:val="center"/>
          </w:tcPr>
          <w:p w14:paraId="7F4788C8" w14:textId="77777777" w:rsidR="00FA1697" w:rsidRPr="00B37F21" w:rsidRDefault="00FA1697" w:rsidP="00B37F21">
            <w:pPr>
              <w:pStyle w:val="SemEspaamento"/>
              <w:jc w:val="center"/>
              <w:rPr>
                <w:szCs w:val="24"/>
              </w:rPr>
            </w:pPr>
            <w:r>
              <w:rPr>
                <w:szCs w:val="24"/>
              </w:rPr>
              <w:t>21</w:t>
            </w:r>
          </w:p>
        </w:tc>
        <w:tc>
          <w:tcPr>
            <w:tcW w:w="1143" w:type="dxa"/>
            <w:vAlign w:val="center"/>
          </w:tcPr>
          <w:p w14:paraId="765750E5"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0EC7654B"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1285AAB7" w14:textId="77777777" w:rsidR="00FA1697" w:rsidRPr="00B37F21" w:rsidRDefault="00FA1697" w:rsidP="00B37F21">
            <w:pPr>
              <w:pStyle w:val="SemEspaamento"/>
              <w:rPr>
                <w:szCs w:val="24"/>
              </w:rPr>
            </w:pPr>
            <w:r w:rsidRPr="00B37F21">
              <w:rPr>
                <w:szCs w:val="24"/>
              </w:rPr>
              <w:t>Revólver de Cola Quente</w:t>
            </w:r>
          </w:p>
        </w:tc>
        <w:tc>
          <w:tcPr>
            <w:tcW w:w="1717" w:type="dxa"/>
            <w:vAlign w:val="center"/>
          </w:tcPr>
          <w:p w14:paraId="2CF2F85C" w14:textId="77777777" w:rsidR="00FA1697" w:rsidRPr="00B37F21" w:rsidRDefault="00FA1697" w:rsidP="00B37F21">
            <w:pPr>
              <w:pStyle w:val="SemEspaamento"/>
              <w:jc w:val="center"/>
              <w:rPr>
                <w:szCs w:val="24"/>
              </w:rPr>
            </w:pPr>
            <w:r w:rsidRPr="00B37F21">
              <w:rPr>
                <w:szCs w:val="24"/>
              </w:rPr>
              <w:t>R$ 50,00</w:t>
            </w:r>
          </w:p>
        </w:tc>
        <w:tc>
          <w:tcPr>
            <w:tcW w:w="1892" w:type="dxa"/>
            <w:vAlign w:val="center"/>
          </w:tcPr>
          <w:p w14:paraId="002EBF03" w14:textId="77777777" w:rsidR="00FA1697" w:rsidRPr="00B37F21" w:rsidRDefault="00FA1697" w:rsidP="00B37F21">
            <w:pPr>
              <w:pStyle w:val="SemEspaamento"/>
              <w:jc w:val="center"/>
              <w:rPr>
                <w:szCs w:val="24"/>
              </w:rPr>
            </w:pPr>
            <w:r w:rsidRPr="00B37F21">
              <w:rPr>
                <w:szCs w:val="24"/>
              </w:rPr>
              <w:t>R$ 100,00</w:t>
            </w:r>
          </w:p>
        </w:tc>
      </w:tr>
      <w:tr w:rsidR="00FA1697" w:rsidRPr="00B37F21" w14:paraId="42DD71B1" w14:textId="77777777" w:rsidTr="00FA1697">
        <w:trPr>
          <w:trHeight w:val="549"/>
          <w:jc w:val="center"/>
        </w:trPr>
        <w:tc>
          <w:tcPr>
            <w:tcW w:w="1083" w:type="dxa"/>
            <w:vAlign w:val="center"/>
          </w:tcPr>
          <w:p w14:paraId="0A83BA04" w14:textId="77777777" w:rsidR="00FA1697" w:rsidRPr="00B37F21" w:rsidRDefault="00FA1697" w:rsidP="00B37F21">
            <w:pPr>
              <w:pStyle w:val="SemEspaamento"/>
              <w:jc w:val="center"/>
              <w:rPr>
                <w:szCs w:val="24"/>
              </w:rPr>
            </w:pPr>
            <w:r>
              <w:rPr>
                <w:szCs w:val="24"/>
              </w:rPr>
              <w:t>22</w:t>
            </w:r>
          </w:p>
        </w:tc>
        <w:tc>
          <w:tcPr>
            <w:tcW w:w="1143" w:type="dxa"/>
            <w:vAlign w:val="center"/>
          </w:tcPr>
          <w:p w14:paraId="7A83F46E" w14:textId="77777777" w:rsidR="00FA1697" w:rsidRPr="00B37F21" w:rsidRDefault="00FA1697" w:rsidP="00B37F21">
            <w:pPr>
              <w:pStyle w:val="SemEspaamento"/>
              <w:jc w:val="center"/>
              <w:rPr>
                <w:szCs w:val="24"/>
              </w:rPr>
            </w:pPr>
            <w:r w:rsidRPr="00B37F21">
              <w:rPr>
                <w:szCs w:val="24"/>
              </w:rPr>
              <w:t>02</w:t>
            </w:r>
          </w:p>
        </w:tc>
        <w:tc>
          <w:tcPr>
            <w:tcW w:w="1056" w:type="dxa"/>
            <w:vAlign w:val="center"/>
          </w:tcPr>
          <w:p w14:paraId="33451D04"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7D77026F" w14:textId="77777777" w:rsidR="00FA1697" w:rsidRPr="00B37F21" w:rsidRDefault="00FA1697" w:rsidP="00B37F21">
            <w:pPr>
              <w:pStyle w:val="SemEspaamento"/>
              <w:rPr>
                <w:rFonts w:eastAsiaTheme="minorHAnsi"/>
                <w:szCs w:val="24"/>
              </w:rPr>
            </w:pPr>
            <w:r w:rsidRPr="00B37F21">
              <w:rPr>
                <w:szCs w:val="24"/>
              </w:rPr>
              <w:t>Tesouras Grandes</w:t>
            </w:r>
          </w:p>
        </w:tc>
        <w:tc>
          <w:tcPr>
            <w:tcW w:w="1717" w:type="dxa"/>
            <w:vAlign w:val="center"/>
          </w:tcPr>
          <w:p w14:paraId="59A55050" w14:textId="70133A08" w:rsidR="00FA1697" w:rsidRPr="00B37F21" w:rsidRDefault="00FA1697" w:rsidP="00B37F21">
            <w:pPr>
              <w:pStyle w:val="SemEspaamento"/>
              <w:jc w:val="center"/>
              <w:rPr>
                <w:szCs w:val="24"/>
              </w:rPr>
            </w:pPr>
            <w:r w:rsidRPr="00B37F21">
              <w:rPr>
                <w:szCs w:val="24"/>
              </w:rPr>
              <w:t>R$ 3</w:t>
            </w:r>
            <w:r>
              <w:rPr>
                <w:szCs w:val="24"/>
              </w:rPr>
              <w:t>5</w:t>
            </w:r>
            <w:r w:rsidRPr="00B37F21">
              <w:rPr>
                <w:szCs w:val="24"/>
              </w:rPr>
              <w:t>,00</w:t>
            </w:r>
          </w:p>
        </w:tc>
        <w:tc>
          <w:tcPr>
            <w:tcW w:w="1892" w:type="dxa"/>
            <w:vAlign w:val="center"/>
          </w:tcPr>
          <w:p w14:paraId="3606EDCC" w14:textId="77777777" w:rsidR="00FA1697" w:rsidRPr="00B37F21" w:rsidRDefault="00FA1697" w:rsidP="00B37F21">
            <w:pPr>
              <w:pStyle w:val="SemEspaamento"/>
              <w:jc w:val="center"/>
              <w:rPr>
                <w:szCs w:val="24"/>
              </w:rPr>
            </w:pPr>
            <w:r w:rsidRPr="00B37F21">
              <w:rPr>
                <w:szCs w:val="24"/>
              </w:rPr>
              <w:t>R$ 70,00</w:t>
            </w:r>
          </w:p>
        </w:tc>
      </w:tr>
      <w:tr w:rsidR="00FA1697" w:rsidRPr="00B37F21" w14:paraId="3BE6791A" w14:textId="77777777" w:rsidTr="00FA1697">
        <w:trPr>
          <w:trHeight w:val="667"/>
          <w:jc w:val="center"/>
        </w:trPr>
        <w:tc>
          <w:tcPr>
            <w:tcW w:w="1083" w:type="dxa"/>
            <w:vAlign w:val="center"/>
          </w:tcPr>
          <w:p w14:paraId="445F7130" w14:textId="77777777" w:rsidR="00FA1697" w:rsidRPr="00B37F21" w:rsidRDefault="00FA1697" w:rsidP="00B37F21">
            <w:pPr>
              <w:pStyle w:val="SemEspaamento"/>
              <w:jc w:val="center"/>
              <w:rPr>
                <w:szCs w:val="24"/>
              </w:rPr>
            </w:pPr>
            <w:r>
              <w:rPr>
                <w:szCs w:val="24"/>
              </w:rPr>
              <w:t>23</w:t>
            </w:r>
          </w:p>
        </w:tc>
        <w:tc>
          <w:tcPr>
            <w:tcW w:w="1143" w:type="dxa"/>
            <w:vAlign w:val="center"/>
          </w:tcPr>
          <w:p w14:paraId="1C8608C5" w14:textId="77777777" w:rsidR="00FA1697" w:rsidRPr="00B37F21" w:rsidRDefault="00FA1697" w:rsidP="00B37F21">
            <w:pPr>
              <w:pStyle w:val="SemEspaamento"/>
              <w:jc w:val="center"/>
              <w:rPr>
                <w:szCs w:val="24"/>
              </w:rPr>
            </w:pPr>
            <w:r w:rsidRPr="00B37F21">
              <w:rPr>
                <w:szCs w:val="24"/>
              </w:rPr>
              <w:t>20</w:t>
            </w:r>
          </w:p>
        </w:tc>
        <w:tc>
          <w:tcPr>
            <w:tcW w:w="1056" w:type="dxa"/>
            <w:vAlign w:val="center"/>
          </w:tcPr>
          <w:p w14:paraId="5D0B283C" w14:textId="77777777" w:rsidR="00FA1697" w:rsidRPr="00B37F21" w:rsidRDefault="00FA1697" w:rsidP="00B37F21">
            <w:pPr>
              <w:pStyle w:val="SemEspaamento"/>
              <w:jc w:val="center"/>
              <w:rPr>
                <w:szCs w:val="24"/>
              </w:rPr>
            </w:pPr>
            <w:r w:rsidRPr="00B37F21">
              <w:rPr>
                <w:szCs w:val="24"/>
              </w:rPr>
              <w:t>UN</w:t>
            </w:r>
          </w:p>
        </w:tc>
        <w:tc>
          <w:tcPr>
            <w:tcW w:w="2885" w:type="dxa"/>
            <w:vAlign w:val="center"/>
          </w:tcPr>
          <w:p w14:paraId="10136842" w14:textId="77777777" w:rsidR="00FA1697" w:rsidRPr="00B37F21" w:rsidRDefault="00FA1697" w:rsidP="00B37F21">
            <w:pPr>
              <w:pStyle w:val="SemEspaamento"/>
              <w:rPr>
                <w:szCs w:val="24"/>
              </w:rPr>
            </w:pPr>
            <w:r w:rsidRPr="00B37F21">
              <w:rPr>
                <w:szCs w:val="24"/>
              </w:rPr>
              <w:t>Vela Fita de Natal de 0,2 cm</w:t>
            </w:r>
          </w:p>
        </w:tc>
        <w:tc>
          <w:tcPr>
            <w:tcW w:w="1717" w:type="dxa"/>
            <w:vAlign w:val="center"/>
          </w:tcPr>
          <w:p w14:paraId="53935303" w14:textId="77777777" w:rsidR="00FA1697" w:rsidRPr="00B37F21" w:rsidRDefault="00FA1697" w:rsidP="00B37F21">
            <w:pPr>
              <w:pStyle w:val="SemEspaamento"/>
              <w:jc w:val="center"/>
              <w:rPr>
                <w:szCs w:val="24"/>
              </w:rPr>
            </w:pPr>
            <w:r w:rsidRPr="00B37F21">
              <w:rPr>
                <w:szCs w:val="24"/>
              </w:rPr>
              <w:t>R$ 59,00</w:t>
            </w:r>
          </w:p>
        </w:tc>
        <w:tc>
          <w:tcPr>
            <w:tcW w:w="1892" w:type="dxa"/>
            <w:vAlign w:val="center"/>
          </w:tcPr>
          <w:p w14:paraId="55E48C48" w14:textId="77777777" w:rsidR="00FA1697" w:rsidRPr="00B37F21" w:rsidRDefault="00FA1697" w:rsidP="00B37F21">
            <w:pPr>
              <w:pStyle w:val="SemEspaamento"/>
              <w:jc w:val="center"/>
              <w:rPr>
                <w:szCs w:val="24"/>
              </w:rPr>
            </w:pPr>
            <w:r w:rsidRPr="00B37F21">
              <w:rPr>
                <w:szCs w:val="24"/>
              </w:rPr>
              <w:t>R$ 1.180,00</w:t>
            </w:r>
          </w:p>
        </w:tc>
      </w:tr>
      <w:tr w:rsidR="00FA1697" w:rsidRPr="00B37F21" w14:paraId="774CC5E0" w14:textId="77777777" w:rsidTr="00FA1697">
        <w:trPr>
          <w:trHeight w:val="667"/>
          <w:jc w:val="center"/>
        </w:trPr>
        <w:tc>
          <w:tcPr>
            <w:tcW w:w="7884" w:type="dxa"/>
            <w:gridSpan w:val="5"/>
            <w:vAlign w:val="center"/>
          </w:tcPr>
          <w:p w14:paraId="14F91705" w14:textId="7B7FD2F3" w:rsidR="00FA1697" w:rsidRPr="00B37F21" w:rsidRDefault="00FA1697" w:rsidP="00FA1697">
            <w:pPr>
              <w:pStyle w:val="SemEspaamento"/>
              <w:jc w:val="center"/>
              <w:rPr>
                <w:szCs w:val="24"/>
              </w:rPr>
            </w:pPr>
            <w:r w:rsidRPr="00B37F21">
              <w:rPr>
                <w:b/>
                <w:bCs/>
                <w:szCs w:val="24"/>
              </w:rPr>
              <w:t>VALOR TOTAL</w:t>
            </w:r>
          </w:p>
        </w:tc>
        <w:tc>
          <w:tcPr>
            <w:tcW w:w="1892" w:type="dxa"/>
            <w:vAlign w:val="center"/>
          </w:tcPr>
          <w:p w14:paraId="32F4E047" w14:textId="0C309594" w:rsidR="00FA1697" w:rsidRPr="00B37F21" w:rsidRDefault="00FA1697" w:rsidP="00FA1697">
            <w:pPr>
              <w:pStyle w:val="SemEspaamento"/>
              <w:jc w:val="center"/>
              <w:rPr>
                <w:szCs w:val="24"/>
              </w:rPr>
            </w:pPr>
            <w:r w:rsidRPr="00B37F21">
              <w:rPr>
                <w:szCs w:val="24"/>
              </w:rPr>
              <w:t>R$ 52.185,00</w:t>
            </w:r>
          </w:p>
        </w:tc>
      </w:tr>
    </w:tbl>
    <w:p w14:paraId="039280A2" w14:textId="77777777" w:rsidR="007C0A68" w:rsidRPr="00B37F21" w:rsidRDefault="007C0A68" w:rsidP="00B37F21">
      <w:pPr>
        <w:spacing w:line="240" w:lineRule="auto"/>
        <w:rPr>
          <w:rFonts w:ascii="Times New Roman" w:hAnsi="Times New Roman"/>
          <w:bCs/>
          <w:szCs w:val="24"/>
        </w:rPr>
      </w:pPr>
    </w:p>
    <w:p w14:paraId="265D83FF" w14:textId="77777777" w:rsidR="007C0A68" w:rsidRPr="00B37F21" w:rsidRDefault="007C0A68" w:rsidP="00B37F21">
      <w:pPr>
        <w:spacing w:line="240" w:lineRule="auto"/>
        <w:rPr>
          <w:rFonts w:ascii="Times New Roman" w:hAnsi="Times New Roman"/>
          <w:bCs/>
          <w:szCs w:val="24"/>
        </w:rPr>
      </w:pPr>
    </w:p>
    <w:p w14:paraId="6C9D8981"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5.5 DO PERÍODO DA DECORAÇÃO NATALINA E DA INSTALAÇÃO </w:t>
      </w:r>
    </w:p>
    <w:p w14:paraId="72B0F8B8"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Os serviços de instalação deverão ser concluídos até 27 de </w:t>
      </w:r>
      <w:proofErr w:type="gramStart"/>
      <w:r w:rsidRPr="00B37F21">
        <w:rPr>
          <w:rFonts w:ascii="Times New Roman" w:hAnsi="Times New Roman"/>
          <w:szCs w:val="24"/>
        </w:rPr>
        <w:t>Novembro</w:t>
      </w:r>
      <w:proofErr w:type="gramEnd"/>
      <w:r w:rsidRPr="00B37F21">
        <w:rPr>
          <w:rFonts w:ascii="Times New Roman" w:hAnsi="Times New Roman"/>
          <w:szCs w:val="24"/>
        </w:rPr>
        <w:t xml:space="preserve"> de 2024, data </w:t>
      </w:r>
      <w:proofErr w:type="spellStart"/>
      <w:r w:rsidRPr="00B37F21">
        <w:rPr>
          <w:rFonts w:ascii="Times New Roman" w:hAnsi="Times New Roman"/>
          <w:szCs w:val="24"/>
        </w:rPr>
        <w:t>esta</w:t>
      </w:r>
      <w:proofErr w:type="spellEnd"/>
      <w:r w:rsidRPr="00B37F21">
        <w:rPr>
          <w:rFonts w:ascii="Times New Roman" w:hAnsi="Times New Roman"/>
          <w:szCs w:val="24"/>
        </w:rPr>
        <w:t xml:space="preserve"> em que ocorrerá o teste da Iluminação Natalina para verificação de reparos em algum enfeite que apresentar defeito, para dia 29 de Novembro de 2024 ocorrer a inauguração em ato com o Prefeito Municipal. O período de permanência da Decoração Natalina nos locais indicados neste termo de referência, será até o dia 03 de </w:t>
      </w:r>
      <w:proofErr w:type="gramStart"/>
      <w:r w:rsidRPr="00B37F21">
        <w:rPr>
          <w:rFonts w:ascii="Times New Roman" w:hAnsi="Times New Roman"/>
          <w:szCs w:val="24"/>
        </w:rPr>
        <w:t>Janeiro</w:t>
      </w:r>
      <w:proofErr w:type="gramEnd"/>
      <w:r w:rsidRPr="00B37F21">
        <w:rPr>
          <w:rFonts w:ascii="Times New Roman" w:hAnsi="Times New Roman"/>
          <w:szCs w:val="24"/>
        </w:rPr>
        <w:t xml:space="preserve"> de 2025. A empresa contratada deverá desmontar todos os enfeites no período de 06/01/2025 até no máximo 10/01/2025. </w:t>
      </w:r>
    </w:p>
    <w:p w14:paraId="0A42A98D" w14:textId="77777777" w:rsidR="007C0A68" w:rsidRPr="00B37F21" w:rsidRDefault="007C0A68" w:rsidP="00B37F21">
      <w:pPr>
        <w:spacing w:line="240" w:lineRule="auto"/>
        <w:rPr>
          <w:rFonts w:ascii="Times New Roman" w:hAnsi="Times New Roman"/>
          <w:szCs w:val="24"/>
        </w:rPr>
      </w:pPr>
    </w:p>
    <w:p w14:paraId="3A6F3FB1"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6. CONDIÇÕES DE EXECUÇÃO </w:t>
      </w:r>
    </w:p>
    <w:p w14:paraId="58EB4F5A"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O prazo para conclusão do objeto do contrato é de até 31/01/2025. Em caso de atraso no cronograma de execução dos serviços a CONTRATADA será penalizada conforme previsto no edital do certame, exceto em situações que seja apresentada justificativa técnica válida. </w:t>
      </w:r>
    </w:p>
    <w:p w14:paraId="565018AB" w14:textId="77777777" w:rsidR="007C0A68" w:rsidRPr="00B37F21" w:rsidRDefault="007C0A68" w:rsidP="00B37F21">
      <w:pPr>
        <w:spacing w:line="240" w:lineRule="auto"/>
        <w:rPr>
          <w:rFonts w:ascii="Times New Roman" w:hAnsi="Times New Roman"/>
          <w:szCs w:val="24"/>
        </w:rPr>
      </w:pPr>
    </w:p>
    <w:p w14:paraId="59CF4451"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7. ESPECIFICAÇÕES DO OBJETO </w:t>
      </w:r>
    </w:p>
    <w:p w14:paraId="7F7CBC5A"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Todos os serviços a serem desenvolvidos na presente contratação deverão ser executados em observância ao conhecimento, com a melhor técnica disponível. </w:t>
      </w:r>
    </w:p>
    <w:p w14:paraId="6F52BC3B" w14:textId="77777777" w:rsidR="007C0A68" w:rsidRPr="00B37F21" w:rsidRDefault="007C0A68" w:rsidP="00B37F21">
      <w:pPr>
        <w:spacing w:line="240" w:lineRule="auto"/>
        <w:rPr>
          <w:rFonts w:ascii="Times New Roman" w:hAnsi="Times New Roman"/>
          <w:b/>
          <w:szCs w:val="24"/>
        </w:rPr>
      </w:pPr>
    </w:p>
    <w:p w14:paraId="540C273B"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8. OPERACIONALIZAÇÃO NA MONTAGEM E DESMONTAGEM </w:t>
      </w:r>
    </w:p>
    <w:p w14:paraId="7149EFC0"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a) A Contratante não se responsabiliza em armazenar/guardar qualquer material e ferramentas utilizados durante a montagem e desmontagem da decoração natalina; </w:t>
      </w:r>
    </w:p>
    <w:p w14:paraId="3C7F997A"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b) A Contratada deverá prestar manutenção corretiva da decoração natalina, caso necessário, conforme solicitação da Contratante; </w:t>
      </w:r>
    </w:p>
    <w:p w14:paraId="062FB990"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c) A Contratante comunicará à Contratada, via e-mail, telefone ou fax, a necessidade de serviços corretivos durante o período de funcionamento da decoração natalina nos locais indicados neste edital para que a mesma preste os serviços de correção, obedecendo os prazos de atendimentos estabelecidos neste instrumento; </w:t>
      </w:r>
    </w:p>
    <w:p w14:paraId="6FEE6D6D"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lastRenderedPageBreak/>
        <w:t xml:space="preserve">d) Os chamados de atendimento deverão ser prestados no prazo máximo de 48 (quarenta e oito) horas, contado da hora do conhecimento da Contratada até a chegada do técnico no local indicado; </w:t>
      </w:r>
    </w:p>
    <w:p w14:paraId="28E8DD91"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e) Caso haja necessidade de extrapolação desse prazo, deverá haver comunicação formal, apresentando os motivos à Contratante, que, por sua vez, tomará a decisão prevista no instrumento convocatório. </w:t>
      </w:r>
    </w:p>
    <w:p w14:paraId="0888DDF8" w14:textId="77777777" w:rsidR="007C0A68" w:rsidRPr="00B37F21" w:rsidRDefault="007C0A68" w:rsidP="00B37F21">
      <w:pPr>
        <w:pStyle w:val="Nvel01-SemNumerao"/>
        <w:spacing w:before="0" w:after="0" w:line="240" w:lineRule="auto"/>
        <w:rPr>
          <w:rFonts w:ascii="Times New Roman" w:eastAsia="Calibri" w:hAnsi="Times New Roman" w:cs="Times New Roman"/>
          <w:sz w:val="24"/>
          <w:szCs w:val="24"/>
        </w:rPr>
      </w:pPr>
      <w:r w:rsidRPr="00B37F21">
        <w:rPr>
          <w:rFonts w:ascii="Times New Roman" w:hAnsi="Times New Roman" w:cs="Times New Roman"/>
          <w:sz w:val="24"/>
          <w:szCs w:val="24"/>
        </w:rPr>
        <w:t>Especificação da garantia do serviço (</w:t>
      </w:r>
      <w:hyperlink r:id="rId21" w:anchor="art40§1">
        <w:r w:rsidRPr="00B37F21">
          <w:rPr>
            <w:rStyle w:val="Hyperlink"/>
            <w:rFonts w:ascii="Times New Roman" w:hAnsi="Times New Roman" w:cs="Times New Roman"/>
            <w:color w:val="auto"/>
            <w:sz w:val="24"/>
            <w:szCs w:val="24"/>
          </w:rPr>
          <w:t>art. 40, §1º, inciso III, da Lei nº 14.133, de 2021</w:t>
        </w:r>
      </w:hyperlink>
      <w:r w:rsidRPr="00B37F21">
        <w:rPr>
          <w:rFonts w:ascii="Times New Roman" w:hAnsi="Times New Roman" w:cs="Times New Roman"/>
          <w:sz w:val="24"/>
          <w:szCs w:val="24"/>
        </w:rPr>
        <w:t>)</w:t>
      </w:r>
    </w:p>
    <w:p w14:paraId="05B821DA"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 xml:space="preserve">O prazo de garantia contratual dos serviços é aquele estabelecido </w:t>
      </w:r>
      <w:hyperlink r:id="rId22">
        <w:r w:rsidRPr="00B37F21">
          <w:rPr>
            <w:rStyle w:val="Hyperlink"/>
            <w:rFonts w:ascii="Times New Roman" w:hAnsi="Times New Roman" w:cs="Times New Roman"/>
            <w:color w:val="auto"/>
            <w:sz w:val="24"/>
            <w:szCs w:val="24"/>
          </w:rPr>
          <w:t>na Lei nº 8.078, de 11 de setembro de 1990</w:t>
        </w:r>
      </w:hyperlink>
      <w:r w:rsidRPr="00B37F21">
        <w:rPr>
          <w:rFonts w:ascii="Times New Roman" w:hAnsi="Times New Roman" w:cs="Times New Roman"/>
          <w:sz w:val="24"/>
          <w:szCs w:val="24"/>
        </w:rPr>
        <w:t xml:space="preserve"> (Código de Defesa do Consumidor).</w:t>
      </w:r>
    </w:p>
    <w:p w14:paraId="03F768DD" w14:textId="77777777" w:rsidR="007C0A68" w:rsidRPr="00B37F21" w:rsidRDefault="007C0A68" w:rsidP="00B37F21">
      <w:pPr>
        <w:spacing w:line="240" w:lineRule="auto"/>
        <w:rPr>
          <w:rFonts w:ascii="Times New Roman" w:hAnsi="Times New Roman"/>
          <w:b/>
          <w:szCs w:val="24"/>
        </w:rPr>
      </w:pPr>
    </w:p>
    <w:p w14:paraId="457E9065"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9. OUTRAS INFORMAÇÕES </w:t>
      </w:r>
    </w:p>
    <w:p w14:paraId="23764FAE" w14:textId="77777777" w:rsidR="007C0A68" w:rsidRPr="00B37F21" w:rsidRDefault="007C0A68" w:rsidP="00B37F21">
      <w:pPr>
        <w:spacing w:line="240" w:lineRule="auto"/>
        <w:rPr>
          <w:rFonts w:ascii="Times New Roman" w:hAnsi="Times New Roman"/>
          <w:b/>
          <w:szCs w:val="24"/>
        </w:rPr>
      </w:pPr>
      <w:r w:rsidRPr="00B37F21">
        <w:rPr>
          <w:rFonts w:ascii="Times New Roman" w:hAnsi="Times New Roman"/>
          <w:b/>
          <w:szCs w:val="24"/>
        </w:rPr>
        <w:t xml:space="preserve">9.1 OBRIGAÇÕES DA CONTRATADA </w:t>
      </w:r>
    </w:p>
    <w:p w14:paraId="0CDB89A6" w14:textId="77777777" w:rsidR="007C0A68" w:rsidRPr="00B37F21" w:rsidRDefault="007C0A68" w:rsidP="00B37F21">
      <w:pPr>
        <w:spacing w:line="240" w:lineRule="auto"/>
        <w:rPr>
          <w:rFonts w:ascii="Times New Roman" w:hAnsi="Times New Roman"/>
          <w:szCs w:val="24"/>
        </w:rPr>
      </w:pPr>
      <w:r w:rsidRPr="00B37F21">
        <w:rPr>
          <w:rFonts w:ascii="Times New Roman" w:hAnsi="Times New Roman"/>
          <w:szCs w:val="24"/>
        </w:rPr>
        <w:t xml:space="preserve">a) Executar todos os serviços com zelo, limpeza, eficiência e pontualidade, em consonância com as normas técnicas e procedimentos específicos. </w:t>
      </w:r>
    </w:p>
    <w:p w14:paraId="14A167E3" w14:textId="4076ECA4" w:rsidR="007C0A68" w:rsidRDefault="007C0A68" w:rsidP="00B37F21">
      <w:pPr>
        <w:spacing w:line="240" w:lineRule="auto"/>
        <w:rPr>
          <w:rFonts w:ascii="Times New Roman" w:hAnsi="Times New Roman"/>
          <w:szCs w:val="24"/>
        </w:rPr>
      </w:pPr>
      <w:r w:rsidRPr="00B37F21">
        <w:rPr>
          <w:rFonts w:ascii="Times New Roman" w:hAnsi="Times New Roman"/>
          <w:szCs w:val="24"/>
        </w:rPr>
        <w:t xml:space="preserve">b) Manter o local de trabalho sempre limpo e organizado (padrão 5S) e promover campanhas de conscientização e melhorias. </w:t>
      </w:r>
    </w:p>
    <w:p w14:paraId="2D61291E" w14:textId="77777777" w:rsidR="00B37F21" w:rsidRPr="00B37F21" w:rsidRDefault="00B37F21" w:rsidP="00B37F21">
      <w:pPr>
        <w:spacing w:line="240" w:lineRule="auto"/>
        <w:rPr>
          <w:rFonts w:ascii="Times New Roman" w:hAnsi="Times New Roman"/>
          <w:szCs w:val="24"/>
        </w:rPr>
      </w:pPr>
    </w:p>
    <w:p w14:paraId="0F1B353A" w14:textId="45053D1C" w:rsidR="007C0A68" w:rsidRPr="00B37F21" w:rsidRDefault="007C0A68" w:rsidP="00B37F21">
      <w:pPr>
        <w:pStyle w:val="Nivel01"/>
        <w:numPr>
          <w:ilvl w:val="0"/>
          <w:numId w:val="34"/>
        </w:numPr>
        <w:spacing w:before="0"/>
        <w:rPr>
          <w:rFonts w:ascii="Times New Roman" w:hAnsi="Times New Roman" w:cs="Times New Roman"/>
          <w:sz w:val="24"/>
          <w:szCs w:val="24"/>
        </w:rPr>
      </w:pPr>
      <w:r w:rsidRPr="00B37F21">
        <w:rPr>
          <w:rFonts w:ascii="Times New Roman" w:hAnsi="Times New Roman" w:cs="Times New Roman"/>
          <w:sz w:val="24"/>
          <w:szCs w:val="24"/>
        </w:rPr>
        <w:t>MODELO DE GESTÃO DO CONTRATO</w:t>
      </w:r>
    </w:p>
    <w:p w14:paraId="21D5A9AB"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contrato deverá ser executado fielmente pelas partes, de acordo com as cláusulas avençadas e as normas da Lei nº 14.133, de 2021, e cada parte responderá pelas consequências de sua inexecução total ou parcial.</w:t>
      </w:r>
    </w:p>
    <w:p w14:paraId="1CDAD66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w:t>
      </w:r>
    </w:p>
    <w:p w14:paraId="1260A3C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As comunicações entre o órgão ou entidade e a contratada devem ser realizadas por escrito sempre que o ato exigir tal formalidade, admitindo-se o uso de mensagem eletrônica para esse fim.</w:t>
      </w:r>
    </w:p>
    <w:p w14:paraId="2078127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órgão ou entidade poderá convocar representante da empresa para adoção de providências que devam ser cumpridas de imediato.</w:t>
      </w:r>
    </w:p>
    <w:p w14:paraId="396A0F4A" w14:textId="03734010" w:rsidR="007C0A68"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76D6952" w14:textId="77777777" w:rsidR="00B37F21" w:rsidRPr="00B37F21" w:rsidRDefault="00B37F21" w:rsidP="00B37F21">
      <w:pPr>
        <w:pStyle w:val="Nvel2-Red"/>
        <w:numPr>
          <w:ilvl w:val="0"/>
          <w:numId w:val="0"/>
        </w:numPr>
        <w:spacing w:before="0" w:after="0" w:line="240" w:lineRule="auto"/>
        <w:rPr>
          <w:rFonts w:ascii="Times New Roman" w:hAnsi="Times New Roman" w:cs="Times New Roman"/>
          <w:sz w:val="24"/>
          <w:szCs w:val="24"/>
        </w:rPr>
      </w:pPr>
    </w:p>
    <w:p w14:paraId="34D96778"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PREPOSTO</w:t>
      </w:r>
    </w:p>
    <w:p w14:paraId="13633B6A"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 Contratada designará formalmente o preposto da empresa, antes do início da prestação dos serviços, indicando no instrumento os poderes e deveres em relação à execução do objeto contratado.</w:t>
      </w:r>
    </w:p>
    <w:p w14:paraId="60EB1CA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A Contratada deverá manter preposto da empresa no local da execução do objeto durante o período de vigência do contrato. </w:t>
      </w:r>
    </w:p>
    <w:p w14:paraId="36B7605A" w14:textId="3B6E61E1" w:rsidR="007C0A68"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 Contratante poderá recusar, desde que justificadamente, a indicação ou a manutenção do preposto da empresa, hipótese em que a Contratada designará outro para o exercício da atividade.</w:t>
      </w:r>
    </w:p>
    <w:p w14:paraId="14ADCE95" w14:textId="77777777" w:rsidR="00B37F21" w:rsidRPr="00B37F21" w:rsidRDefault="00B37F21" w:rsidP="00B37F21">
      <w:pPr>
        <w:pStyle w:val="Nivel2"/>
        <w:spacing w:before="0" w:after="0" w:line="240" w:lineRule="auto"/>
        <w:rPr>
          <w:rFonts w:ascii="Times New Roman" w:hAnsi="Times New Roman"/>
          <w:sz w:val="24"/>
          <w:szCs w:val="24"/>
        </w:rPr>
      </w:pPr>
    </w:p>
    <w:p w14:paraId="33F8382F"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FISCALIZAÇÃO</w:t>
      </w:r>
    </w:p>
    <w:p w14:paraId="54903498"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 execução do contrato deverá ser acompanhada e fiscalizada pelo(s) fiscal(</w:t>
      </w:r>
      <w:proofErr w:type="spellStart"/>
      <w:r w:rsidRPr="00B37F21">
        <w:rPr>
          <w:rFonts w:ascii="Times New Roman" w:hAnsi="Times New Roman"/>
          <w:sz w:val="24"/>
          <w:szCs w:val="24"/>
        </w:rPr>
        <w:t>is</w:t>
      </w:r>
      <w:proofErr w:type="spellEnd"/>
      <w:r w:rsidRPr="00B37F21">
        <w:rPr>
          <w:rFonts w:ascii="Times New Roman" w:hAnsi="Times New Roman"/>
          <w:sz w:val="24"/>
          <w:szCs w:val="24"/>
        </w:rPr>
        <w:t>) do contrato, ou pelos respectivos substitutos (Lei nº 14.133, de 2021, art. 117, caput).</w:t>
      </w:r>
    </w:p>
    <w:p w14:paraId="3B3E9D09"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lastRenderedPageBreak/>
        <w:t>FISCALIZAÇÃO TÉCNICA</w:t>
      </w:r>
    </w:p>
    <w:p w14:paraId="6C1B38B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técnico do contrato acompanhará a execução do contrato, para que sejam cumpridas todas as condições estabelecidas no contrato, de modo a assegurar os melhores resultados para a Administração. (Decreto nº 11.246, de 2022, art. 22, VI);</w:t>
      </w:r>
    </w:p>
    <w:p w14:paraId="6B5C75A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14:paraId="551ACDDA"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Identificada qualquer inexatidão ou irregularidade, o fiscal técnico do contrato emitirá notificações para a correção da execução do contrato, determinando prazo para a correção. (Decreto nº 11.246, de 2022, art. 22, III); </w:t>
      </w:r>
    </w:p>
    <w:p w14:paraId="00580EF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14:paraId="4D4313B7" w14:textId="77777777" w:rsidR="007C0A68" w:rsidRPr="00B37F21" w:rsidRDefault="007C0A68" w:rsidP="00B37F21">
      <w:pPr>
        <w:pStyle w:val="Nivel2"/>
        <w:numPr>
          <w:ilvl w:val="1"/>
          <w:numId w:val="33"/>
        </w:numPr>
        <w:spacing w:before="0" w:after="0" w:line="240" w:lineRule="auto"/>
        <w:ind w:left="0" w:firstLine="0"/>
        <w:rPr>
          <w:rFonts w:ascii="Times New Roman" w:eastAsia="Times New Roman" w:hAnsi="Times New Roman"/>
          <w:sz w:val="24"/>
          <w:szCs w:val="24"/>
        </w:rPr>
      </w:pPr>
      <w:r w:rsidRPr="00B37F21">
        <w:rPr>
          <w:rFonts w:ascii="Times New Roman" w:hAnsi="Times New Roman"/>
          <w:sz w:val="24"/>
          <w:szCs w:val="24"/>
        </w:rPr>
        <w:t>No caso de ocorrências que possam inviabilizar a execução do contrato nas datas aprazadas, o fiscal técnico do contrato comunicará o fato imediatamente ao gestor do contrato. (Decreto nº 11.246, de 2022, art. 22, V</w:t>
      </w:r>
      <w:r w:rsidRPr="00B37F21">
        <w:rPr>
          <w:rFonts w:ascii="Times New Roman" w:eastAsia="Times New Roman" w:hAnsi="Times New Roman"/>
          <w:sz w:val="24"/>
          <w:szCs w:val="24"/>
        </w:rPr>
        <w:t>);</w:t>
      </w:r>
    </w:p>
    <w:p w14:paraId="2158223C" w14:textId="3AF1E491" w:rsidR="007C0A68"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fiscal técnico do contrato comunicará ao gestor do contrato, em tempo hábil, o término do contrato sob sua responsabilidade, com vistas à tempestiva </w:t>
      </w:r>
      <w:r w:rsidRPr="00B37F21">
        <w:rPr>
          <w:rFonts w:ascii="Times New Roman" w:eastAsia="Times New Roman" w:hAnsi="Times New Roman"/>
          <w:sz w:val="24"/>
          <w:szCs w:val="24"/>
        </w:rPr>
        <w:t xml:space="preserve">renovação </w:t>
      </w:r>
      <w:r w:rsidRPr="00B37F21">
        <w:rPr>
          <w:rFonts w:ascii="Times New Roman" w:hAnsi="Times New Roman"/>
          <w:sz w:val="24"/>
          <w:szCs w:val="24"/>
        </w:rPr>
        <w:t>ou à prorrogação contratual (</w:t>
      </w:r>
      <w:hyperlink r:id="rId23" w:anchor="art22">
        <w:r w:rsidRPr="00B37F21">
          <w:rPr>
            <w:rStyle w:val="Hyperlink"/>
            <w:rFonts w:ascii="Times New Roman" w:hAnsi="Times New Roman"/>
            <w:color w:val="auto"/>
            <w:sz w:val="24"/>
            <w:szCs w:val="24"/>
          </w:rPr>
          <w:t>Decreto nº 11.246, de 2022, art. 22, VII</w:t>
        </w:r>
      </w:hyperlink>
      <w:r w:rsidRPr="00B37F21">
        <w:rPr>
          <w:rFonts w:ascii="Times New Roman" w:hAnsi="Times New Roman"/>
          <w:sz w:val="24"/>
          <w:szCs w:val="24"/>
        </w:rPr>
        <w:t>).</w:t>
      </w:r>
    </w:p>
    <w:p w14:paraId="6CDA6165" w14:textId="77777777" w:rsidR="00B37F21" w:rsidRPr="00B37F21" w:rsidRDefault="00B37F21" w:rsidP="00B37F21">
      <w:pPr>
        <w:pStyle w:val="Nivel2"/>
        <w:spacing w:before="0" w:after="0" w:line="240" w:lineRule="auto"/>
        <w:rPr>
          <w:rFonts w:ascii="Times New Roman" w:hAnsi="Times New Roman"/>
          <w:sz w:val="24"/>
          <w:szCs w:val="24"/>
        </w:rPr>
      </w:pPr>
    </w:p>
    <w:p w14:paraId="4D2615FD"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FISCALIZAÇÃO ADMINISTRATIVA</w:t>
      </w:r>
    </w:p>
    <w:p w14:paraId="49265B9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14:paraId="5F953B33" w14:textId="6ADAD56F" w:rsidR="007C0A68"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683B0313" w14:textId="77777777" w:rsidR="00B37F21" w:rsidRPr="00B37F21" w:rsidRDefault="00B37F21" w:rsidP="00B37F21">
      <w:pPr>
        <w:pStyle w:val="Nivel2"/>
        <w:spacing w:before="0" w:after="0" w:line="240" w:lineRule="auto"/>
        <w:rPr>
          <w:rFonts w:ascii="Times New Roman" w:hAnsi="Times New Roman"/>
          <w:sz w:val="24"/>
          <w:szCs w:val="24"/>
        </w:rPr>
      </w:pPr>
    </w:p>
    <w:p w14:paraId="7B0CF0F6" w14:textId="77777777" w:rsidR="007C0A68" w:rsidRPr="00B37F21" w:rsidRDefault="007C0A68" w:rsidP="00B37F21">
      <w:pPr>
        <w:pStyle w:val="Nvel01-SemNumerao"/>
        <w:spacing w:before="0" w:after="0" w:line="240" w:lineRule="auto"/>
        <w:rPr>
          <w:rFonts w:ascii="Times New Roman" w:hAnsi="Times New Roman" w:cs="Times New Roman"/>
          <w:i/>
          <w:sz w:val="24"/>
          <w:szCs w:val="24"/>
        </w:rPr>
      </w:pPr>
      <w:r w:rsidRPr="00B37F21">
        <w:rPr>
          <w:rFonts w:ascii="Times New Roman" w:hAnsi="Times New Roman" w:cs="Times New Roman"/>
          <w:sz w:val="24"/>
          <w:szCs w:val="24"/>
        </w:rPr>
        <w:t>GESTOR DO CONTRATO</w:t>
      </w:r>
    </w:p>
    <w:p w14:paraId="3A84FA9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1A8F2C95"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01AE17EA"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0ED81FF0"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gestor do contrato emitirá documento comprobatório da avaliação realizada pelos fiscais técnico, administrativo e setorial quanto ao cumprimento de obrigações assumidas pelo contratado, </w:t>
      </w:r>
      <w:r w:rsidRPr="00B37F21">
        <w:rPr>
          <w:rFonts w:ascii="Times New Roman" w:hAnsi="Times New Roman"/>
          <w:sz w:val="24"/>
          <w:szCs w:val="24"/>
        </w:rPr>
        <w:lastRenderedPageBreak/>
        <w:t xml:space="preserve">com menção ao seu desempenho na execução contratual, baseado nos indicadores objetivamente definidos e aferidos, e a eventuais penalidades aplicadas, devendo constar do cadastro de atesto de cumprimento de obrigações. (Decreto nº 11.246, de 2022, art. 21, VIII). </w:t>
      </w:r>
    </w:p>
    <w:p w14:paraId="144DE8F3"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0BEE6395"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536F1289" w14:textId="10D74DEA" w:rsidR="007C0A68"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gestor do contrato deverá enviar a documentação pertinente ao setor de contratos para a formalização dos procedimentos de liquidação e pagamento, no valor dimensionado pela fiscalização e gestão nos termos do contrato.</w:t>
      </w:r>
    </w:p>
    <w:p w14:paraId="2ED4C4FA" w14:textId="77777777" w:rsidR="00B37F21" w:rsidRPr="00B37F21" w:rsidRDefault="00B37F21" w:rsidP="00B37F21">
      <w:pPr>
        <w:pStyle w:val="Nivel2"/>
        <w:spacing w:before="0" w:after="0" w:line="240" w:lineRule="auto"/>
        <w:rPr>
          <w:rFonts w:ascii="Times New Roman" w:hAnsi="Times New Roman"/>
          <w:sz w:val="24"/>
          <w:szCs w:val="24"/>
        </w:rPr>
      </w:pPr>
    </w:p>
    <w:p w14:paraId="6726EF94"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CRITÉRIOS DE MEDIÇÃO E PAGAMENTO</w:t>
      </w:r>
    </w:p>
    <w:p w14:paraId="5BC1EA7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A avaliação da execução do objeto utilizará o Instrumento de Medição de Resultado (IMR), </w:t>
      </w:r>
    </w:p>
    <w:p w14:paraId="394DA290"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color w:val="00B050"/>
          <w:sz w:val="24"/>
          <w:szCs w:val="24"/>
        </w:rPr>
      </w:pPr>
      <w:r w:rsidRPr="00B37F21">
        <w:rPr>
          <w:rFonts w:ascii="Times New Roman" w:hAnsi="Times New Roman" w:cs="Times New Roman"/>
          <w:sz w:val="24"/>
          <w:szCs w:val="24"/>
        </w:rPr>
        <w:t>Será indicada a retenção ou glosa no pagamento, proporcional à irregularidade verificada, sem prejuízo das sanções cabíveis, caso se constate que a Contratada:</w:t>
      </w:r>
    </w:p>
    <w:p w14:paraId="72625064" w14:textId="77777777" w:rsidR="007C0A68" w:rsidRPr="00B37F21" w:rsidRDefault="007C0A68" w:rsidP="00B37F21">
      <w:pPr>
        <w:pStyle w:val="Nivel4"/>
        <w:numPr>
          <w:ilvl w:val="3"/>
          <w:numId w:val="33"/>
        </w:numPr>
        <w:spacing w:before="0" w:after="0" w:line="240" w:lineRule="auto"/>
        <w:ind w:left="2491"/>
        <w:rPr>
          <w:rFonts w:ascii="Times New Roman" w:hAnsi="Times New Roman" w:cs="Times New Roman"/>
          <w:sz w:val="24"/>
          <w:szCs w:val="24"/>
        </w:rPr>
      </w:pPr>
      <w:r w:rsidRPr="00B37F21">
        <w:rPr>
          <w:rFonts w:ascii="Times New Roman" w:hAnsi="Times New Roman" w:cs="Times New Roman"/>
          <w:sz w:val="24"/>
          <w:szCs w:val="24"/>
        </w:rPr>
        <w:t>não produzir os resultados acordados,</w:t>
      </w:r>
    </w:p>
    <w:p w14:paraId="40B3039D" w14:textId="77777777" w:rsidR="007C0A68" w:rsidRPr="00B37F21" w:rsidRDefault="007C0A68" w:rsidP="00B37F21">
      <w:pPr>
        <w:pStyle w:val="Nivel4"/>
        <w:numPr>
          <w:ilvl w:val="3"/>
          <w:numId w:val="33"/>
        </w:numPr>
        <w:spacing w:before="0" w:after="0" w:line="240" w:lineRule="auto"/>
        <w:ind w:left="2491"/>
        <w:rPr>
          <w:rFonts w:ascii="Times New Roman" w:hAnsi="Times New Roman" w:cs="Times New Roman"/>
          <w:sz w:val="24"/>
          <w:szCs w:val="24"/>
        </w:rPr>
      </w:pPr>
      <w:r w:rsidRPr="00B37F21">
        <w:rPr>
          <w:rFonts w:ascii="Times New Roman" w:hAnsi="Times New Roman" w:cs="Times New Roman"/>
          <w:sz w:val="24"/>
          <w:szCs w:val="24"/>
        </w:rPr>
        <w:t>deixar de executar, ou não executar com a qualidade mínima exigida as atividades contratadas; ou</w:t>
      </w:r>
    </w:p>
    <w:p w14:paraId="2E9E7E78" w14:textId="77777777" w:rsidR="007C0A68" w:rsidRPr="00B37F21" w:rsidRDefault="007C0A68" w:rsidP="00B37F21">
      <w:pPr>
        <w:pStyle w:val="Nivel4"/>
        <w:numPr>
          <w:ilvl w:val="3"/>
          <w:numId w:val="33"/>
        </w:numPr>
        <w:spacing w:before="0" w:after="0" w:line="240" w:lineRule="auto"/>
        <w:ind w:left="2491"/>
        <w:rPr>
          <w:rFonts w:ascii="Times New Roman" w:hAnsi="Times New Roman" w:cs="Times New Roman"/>
          <w:sz w:val="24"/>
          <w:szCs w:val="24"/>
        </w:rPr>
      </w:pPr>
      <w:r w:rsidRPr="00B37F21">
        <w:rPr>
          <w:rFonts w:ascii="Times New Roman" w:hAnsi="Times New Roman" w:cs="Times New Roman"/>
          <w:sz w:val="24"/>
          <w:szCs w:val="24"/>
        </w:rPr>
        <w:t>deixar de utilizar materiais e recursos humanos exigidos para a execução do serviço, ou utilizá-los com qualidade ou quantidade inferior à demandada.</w:t>
      </w:r>
    </w:p>
    <w:p w14:paraId="116692AB" w14:textId="046E3089" w:rsidR="007C0A68"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utilização do IMR não impede a aplicação concomitante de outros mecanismos para a avaliação da prestação dos serviços.</w:t>
      </w:r>
    </w:p>
    <w:p w14:paraId="124897B1" w14:textId="77777777" w:rsidR="00B37F21" w:rsidRPr="00B37F21" w:rsidRDefault="00B37F21" w:rsidP="00B37F21">
      <w:pPr>
        <w:pStyle w:val="Nvel2-Red"/>
        <w:numPr>
          <w:ilvl w:val="0"/>
          <w:numId w:val="0"/>
        </w:numPr>
        <w:spacing w:before="0" w:after="0" w:line="240" w:lineRule="auto"/>
        <w:rPr>
          <w:rFonts w:ascii="Times New Roman" w:hAnsi="Times New Roman" w:cs="Times New Roman"/>
          <w:sz w:val="24"/>
          <w:szCs w:val="24"/>
        </w:rPr>
      </w:pPr>
    </w:p>
    <w:p w14:paraId="27157221" w14:textId="77777777" w:rsidR="007C0A68" w:rsidRPr="00B37F21" w:rsidRDefault="007C0A68" w:rsidP="00B37F21">
      <w:pPr>
        <w:pStyle w:val="Nvel01-SemNumerao"/>
        <w:spacing w:before="0" w:after="0" w:line="240" w:lineRule="auto"/>
        <w:rPr>
          <w:rFonts w:ascii="Times New Roman" w:hAnsi="Times New Roman" w:cs="Times New Roman"/>
          <w:sz w:val="24"/>
          <w:szCs w:val="24"/>
          <w:lang w:eastAsia="en-US"/>
        </w:rPr>
      </w:pPr>
      <w:r w:rsidRPr="00B37F21">
        <w:rPr>
          <w:rFonts w:ascii="Times New Roman" w:hAnsi="Times New Roman" w:cs="Times New Roman"/>
          <w:sz w:val="24"/>
          <w:szCs w:val="24"/>
          <w:lang w:eastAsia="en-US"/>
        </w:rPr>
        <w:t>DO RECEBIMENTO</w:t>
      </w:r>
    </w:p>
    <w:p w14:paraId="7CC824D1" w14:textId="335E6F40"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Os serviços serão recebidos provisoriamente, no prazo de </w:t>
      </w:r>
      <w:proofErr w:type="gramStart"/>
      <w:r w:rsidRPr="00B37F21">
        <w:rPr>
          <w:rFonts w:ascii="Times New Roman" w:hAnsi="Times New Roman"/>
          <w:sz w:val="24"/>
          <w:szCs w:val="24"/>
        </w:rPr>
        <w:t>02.(</w:t>
      </w:r>
      <w:proofErr w:type="gramEnd"/>
      <w:r w:rsidRPr="00B37F21">
        <w:rPr>
          <w:rFonts w:ascii="Times New Roman" w:hAnsi="Times New Roman"/>
          <w:sz w:val="24"/>
          <w:szCs w:val="24"/>
        </w:rPr>
        <w:t>dois) dias, pelos fiscais técnico e administrativo, mediante termos detalhados, quando verificado o cumprimento das exigências de caráter técnico e administrativo. (</w:t>
      </w:r>
      <w:hyperlink r:id="rId24" w:anchor="art140" w:history="1">
        <w:r w:rsidRPr="00B37F21">
          <w:rPr>
            <w:rFonts w:ascii="Times New Roman" w:hAnsi="Times New Roman"/>
            <w:sz w:val="24"/>
            <w:szCs w:val="24"/>
          </w:rPr>
          <w:t>Art. 140, I, a , da Lei nº 14.133</w:t>
        </w:r>
      </w:hyperlink>
      <w:r w:rsidR="00B37F21">
        <w:rPr>
          <w:rFonts w:ascii="Times New Roman" w:hAnsi="Times New Roman"/>
          <w:sz w:val="24"/>
          <w:szCs w:val="24"/>
        </w:rPr>
        <w:t>, de 2021</w:t>
      </w:r>
      <w:r w:rsidRPr="00B37F21">
        <w:rPr>
          <w:rFonts w:ascii="Times New Roman" w:hAnsi="Times New Roman"/>
          <w:sz w:val="24"/>
          <w:szCs w:val="24"/>
        </w:rPr>
        <w:t xml:space="preserve"> e </w:t>
      </w:r>
      <w:hyperlink r:id="rId25" w:anchor="art22">
        <w:proofErr w:type="spellStart"/>
        <w:r w:rsidRPr="00B37F21">
          <w:rPr>
            <w:rStyle w:val="Hyperlink"/>
            <w:rFonts w:ascii="Times New Roman" w:hAnsi="Times New Roman"/>
            <w:color w:val="auto"/>
            <w:sz w:val="24"/>
            <w:szCs w:val="24"/>
            <w:lang w:eastAsia="en-US"/>
          </w:rPr>
          <w:t>Arts</w:t>
        </w:r>
        <w:proofErr w:type="spellEnd"/>
        <w:r w:rsidRPr="00B37F21">
          <w:rPr>
            <w:rStyle w:val="Hyperlink"/>
            <w:rFonts w:ascii="Times New Roman" w:hAnsi="Times New Roman"/>
            <w:color w:val="auto"/>
            <w:sz w:val="24"/>
            <w:szCs w:val="24"/>
            <w:lang w:eastAsia="en-US"/>
          </w:rPr>
          <w:t>. 22, X e 23, X do Decreto nº 11.246, de 2022</w:t>
        </w:r>
      </w:hyperlink>
      <w:r w:rsidRPr="00B37F21">
        <w:rPr>
          <w:rFonts w:ascii="Times New Roman" w:hAnsi="Times New Roman"/>
          <w:sz w:val="24"/>
          <w:szCs w:val="24"/>
        </w:rPr>
        <w:t>).</w:t>
      </w:r>
    </w:p>
    <w:p w14:paraId="2539550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prazo da disposição acima será contado do recebimento de comunicação de cobrança oriunda do contratado com a comprovação da prestação dos serviços a que se referem a parcela a ser paga.</w:t>
      </w:r>
    </w:p>
    <w:p w14:paraId="23806F3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técnico do contrato realizará o recebimento provisório do objeto do contrato mediante termo detalhado que comprove o cumprimento das exigências de caráter técnico. (</w:t>
      </w:r>
      <w:hyperlink r:id="rId26" w:anchor="art22">
        <w:r w:rsidRPr="00B37F21">
          <w:rPr>
            <w:rStyle w:val="Hyperlink"/>
            <w:rFonts w:ascii="Times New Roman" w:hAnsi="Times New Roman"/>
            <w:color w:val="auto"/>
            <w:sz w:val="24"/>
            <w:szCs w:val="24"/>
            <w:lang w:eastAsia="en-US"/>
          </w:rPr>
          <w:t>Art. 22, X, Decreto nº 11.246, de 2022</w:t>
        </w:r>
      </w:hyperlink>
      <w:r w:rsidRPr="00B37F21">
        <w:rPr>
          <w:rFonts w:ascii="Times New Roman" w:hAnsi="Times New Roman"/>
          <w:sz w:val="24"/>
          <w:szCs w:val="24"/>
        </w:rPr>
        <w:t>).</w:t>
      </w:r>
    </w:p>
    <w:p w14:paraId="1137AA96"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administrativo do contrato realizará o recebimento provisório do objeto do contrato mediante termo detalhado que comprove o cumprimento das exigências de caráter administrativo. (</w:t>
      </w:r>
      <w:hyperlink r:id="rId27" w:anchor="art23">
        <w:r w:rsidRPr="00B37F21">
          <w:rPr>
            <w:rStyle w:val="Hyperlink"/>
            <w:rFonts w:ascii="Times New Roman" w:hAnsi="Times New Roman"/>
            <w:color w:val="auto"/>
            <w:sz w:val="24"/>
            <w:szCs w:val="24"/>
            <w:lang w:eastAsia="en-US"/>
          </w:rPr>
          <w:t>Art. 23, X, Decreto nº 11.246, de 2022</w:t>
        </w:r>
      </w:hyperlink>
      <w:r w:rsidRPr="00B37F21">
        <w:rPr>
          <w:rFonts w:ascii="Times New Roman" w:hAnsi="Times New Roman"/>
          <w:sz w:val="24"/>
          <w:szCs w:val="24"/>
        </w:rPr>
        <w:t>).</w:t>
      </w:r>
    </w:p>
    <w:p w14:paraId="1F97FDE8"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fiscal setorial do contrato, quando houver, realizará o recebimento provisório sob o ponto de vista técnico e administrativo.</w:t>
      </w:r>
    </w:p>
    <w:p w14:paraId="24F476B7"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517AFE41"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lastRenderedPageBreak/>
        <w:t>Será considerado como ocorrido o recebimento provisório com a entrega do termo detalhado ou, em havendo mais de um a ser feito, com a entrega do último;</w:t>
      </w:r>
    </w:p>
    <w:p w14:paraId="7678F128"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18C87ACD"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color w:val="auto"/>
          <w:sz w:val="24"/>
          <w:szCs w:val="24"/>
          <w:lang w:eastAsia="en-US"/>
        </w:rPr>
      </w:pPr>
      <w:r w:rsidRPr="00B37F21">
        <w:rPr>
          <w:rFonts w:ascii="Times New Roman" w:hAnsi="Times New Roman" w:cs="Times New Roman"/>
          <w:sz w:val="24"/>
          <w:szCs w:val="24"/>
          <w:lang w:eastAsia="en-US"/>
        </w:rPr>
        <w:t>A fiscalização não efetuará o ateste da última e/ou única medição de serviços até que sejam sanadas todas as eventuais pendências que possam vir a ser apontadas no Recebimento Provisório</w:t>
      </w:r>
      <w:r w:rsidRPr="00B37F21">
        <w:rPr>
          <w:rFonts w:ascii="Times New Roman" w:hAnsi="Times New Roman" w:cs="Times New Roman"/>
          <w:color w:val="auto"/>
          <w:sz w:val="24"/>
          <w:szCs w:val="24"/>
          <w:lang w:eastAsia="en-US"/>
        </w:rPr>
        <w:t>. (</w:t>
      </w:r>
      <w:hyperlink r:id="rId28" w:anchor="art119">
        <w:r w:rsidRPr="00B37F21">
          <w:rPr>
            <w:rStyle w:val="Hyperlink"/>
            <w:rFonts w:ascii="Times New Roman" w:hAnsi="Times New Roman" w:cs="Times New Roman"/>
            <w:color w:val="auto"/>
            <w:sz w:val="24"/>
            <w:szCs w:val="24"/>
            <w:lang w:eastAsia="en-US"/>
          </w:rPr>
          <w:t>Art. 119 c/c art. 140 da Lei nº 14133, de 2021</w:t>
        </w:r>
      </w:hyperlink>
      <w:r w:rsidRPr="00B37F21">
        <w:rPr>
          <w:rFonts w:ascii="Times New Roman" w:hAnsi="Times New Roman" w:cs="Times New Roman"/>
          <w:color w:val="auto"/>
          <w:sz w:val="24"/>
          <w:szCs w:val="24"/>
          <w:lang w:eastAsia="en-US"/>
        </w:rPr>
        <w:t>)</w:t>
      </w:r>
    </w:p>
    <w:p w14:paraId="5E1BDA45"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O recebimento provisório também ficará sujeito, quando cabível, à conclusão de todos os testes de campo e à entrega dos Manuais e Instruções exigíveis.</w:t>
      </w:r>
    </w:p>
    <w:p w14:paraId="6D917410"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Os serviços poderão ser rejeitados, no todo ou em parte, quando em desacordo com as especificações constantes neste Termo de Referência e na proposta, sem prejuízo da aplicação das penalidades.</w:t>
      </w:r>
    </w:p>
    <w:p w14:paraId="001E7257"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B153612"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Os serviços serão recebidos definitivamente no prazo de 02(dois) dias, contados do recebimento provisório, por servidor ou comissão designada pela autoridade competente, após a verificação da qualidade e quantidade do serviço e consequente aceitação mediante termo detalhado, obedecendo os seguintes procedimentos:</w:t>
      </w:r>
    </w:p>
    <w:p w14:paraId="67C8086F"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bCs/>
          <w:color w:val="auto"/>
          <w:sz w:val="24"/>
          <w:szCs w:val="24"/>
          <w:lang w:eastAsia="en-US"/>
        </w:rPr>
      </w:pPr>
      <w:r w:rsidRPr="00B37F21">
        <w:rPr>
          <w:rFonts w:ascii="Times New Roman" w:hAnsi="Times New Roman" w:cs="Times New Roman"/>
          <w:sz w:val="24"/>
          <w:szCs w:val="24"/>
          <w:lang w:eastAsia="en-US"/>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r w:rsidRPr="00B37F21">
        <w:rPr>
          <w:rFonts w:ascii="Times New Roman" w:hAnsi="Times New Roman" w:cs="Times New Roman"/>
          <w:color w:val="auto"/>
          <w:sz w:val="24"/>
          <w:szCs w:val="24"/>
          <w:lang w:eastAsia="en-US"/>
        </w:rPr>
        <w:t>(</w:t>
      </w:r>
      <w:hyperlink r:id="rId29" w:anchor="art21">
        <w:r w:rsidRPr="00B37F21">
          <w:rPr>
            <w:rStyle w:val="Hyperlink"/>
            <w:rFonts w:ascii="Times New Roman" w:hAnsi="Times New Roman" w:cs="Times New Roman"/>
            <w:color w:val="auto"/>
            <w:sz w:val="24"/>
            <w:szCs w:val="24"/>
            <w:lang w:eastAsia="en-US"/>
          </w:rPr>
          <w:t>art. 21, VIII, Decreto nº 11.246, de 2022</w:t>
        </w:r>
      </w:hyperlink>
      <w:r w:rsidRPr="00B37F21">
        <w:rPr>
          <w:rFonts w:ascii="Times New Roman" w:hAnsi="Times New Roman" w:cs="Times New Roman"/>
          <w:color w:val="auto"/>
          <w:sz w:val="24"/>
          <w:szCs w:val="24"/>
          <w:lang w:eastAsia="en-US"/>
        </w:rPr>
        <w:t>).</w:t>
      </w:r>
    </w:p>
    <w:p w14:paraId="7FF885E1"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bCs/>
          <w:sz w:val="24"/>
          <w:szCs w:val="24"/>
          <w:lang w:eastAsia="en-US"/>
        </w:rPr>
      </w:pPr>
      <w:r w:rsidRPr="00B37F21">
        <w:rPr>
          <w:rFonts w:ascii="Times New Roman" w:hAnsi="Times New Roman" w:cs="Times New Roman"/>
          <w:sz w:val="24"/>
          <w:szCs w:val="24"/>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7C34F6BB"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Emitir Termo Detalhado para efeito de recebimento definitivo dos serviços prestados, com base nos relatórios e documentações apresentadas; e</w:t>
      </w:r>
    </w:p>
    <w:p w14:paraId="16EA56A7"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bCs/>
          <w:sz w:val="24"/>
          <w:szCs w:val="24"/>
          <w:lang w:eastAsia="en-US"/>
        </w:rPr>
      </w:pPr>
      <w:r w:rsidRPr="00B37F21">
        <w:rPr>
          <w:rFonts w:ascii="Times New Roman" w:hAnsi="Times New Roman" w:cs="Times New Roman"/>
          <w:sz w:val="24"/>
          <w:szCs w:val="24"/>
          <w:lang w:eastAsia="en-US"/>
        </w:rPr>
        <w:t>Comunicar a empresa para que emita a Nota Fiscal ou Fatura, com o valor exato dimensionado pela fiscalização.</w:t>
      </w:r>
    </w:p>
    <w:p w14:paraId="370AFBBE"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bCs/>
          <w:sz w:val="24"/>
          <w:szCs w:val="24"/>
          <w:lang w:eastAsia="en-US"/>
        </w:rPr>
      </w:pPr>
      <w:r w:rsidRPr="00B37F21">
        <w:rPr>
          <w:rFonts w:ascii="Times New Roman" w:hAnsi="Times New Roman" w:cs="Times New Roman"/>
          <w:sz w:val="24"/>
          <w:szCs w:val="24"/>
          <w:lang w:eastAsia="en-US"/>
        </w:rPr>
        <w:t>Enviar a documentação pertinente ao setor de contratos para a formalização dos procedimentos de liquidação e pagamento, no valor dimensionado pela fiscalização e gestão.</w:t>
      </w:r>
    </w:p>
    <w:p w14:paraId="3B686EE8"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No caso de controvérsia sobre a execução do objeto, quanto à dimensão, qualidade e quantidade, deverá ser observado o teor do </w:t>
      </w:r>
      <w:hyperlink r:id="rId30" w:anchor="art143">
        <w:r w:rsidRPr="00B37F21">
          <w:rPr>
            <w:rStyle w:val="Hyperlink"/>
            <w:rFonts w:ascii="Times New Roman" w:hAnsi="Times New Roman"/>
            <w:color w:val="auto"/>
            <w:sz w:val="24"/>
            <w:szCs w:val="24"/>
            <w:lang w:eastAsia="en-US"/>
          </w:rPr>
          <w:t>art. 143 da Lei nº 14.133, de 2021</w:t>
        </w:r>
      </w:hyperlink>
      <w:r w:rsidRPr="00B37F21">
        <w:rPr>
          <w:rFonts w:ascii="Times New Roman" w:hAnsi="Times New Roman"/>
          <w:sz w:val="24"/>
          <w:szCs w:val="24"/>
        </w:rPr>
        <w:t xml:space="preserve">, comunicando-se à empresa para emissão de Nota Fiscal no que </w:t>
      </w:r>
      <w:proofErr w:type="spellStart"/>
      <w:r w:rsidRPr="00B37F21">
        <w:rPr>
          <w:rFonts w:ascii="Times New Roman" w:hAnsi="Times New Roman"/>
          <w:sz w:val="24"/>
          <w:szCs w:val="24"/>
        </w:rPr>
        <w:t>pertine</w:t>
      </w:r>
      <w:proofErr w:type="spellEnd"/>
      <w:r w:rsidRPr="00B37F21">
        <w:rPr>
          <w:rFonts w:ascii="Times New Roman" w:hAnsi="Times New Roman"/>
          <w:sz w:val="24"/>
          <w:szCs w:val="24"/>
        </w:rPr>
        <w:t xml:space="preserve"> à parcela incontroversa da execução do objeto, para efeito de liquidação e pagamento.</w:t>
      </w:r>
    </w:p>
    <w:p w14:paraId="30738DA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Nenhum prazo de recebimento ocorrerá enquanto pendente a solução, pelo contratado, de inconsistências verificadas na execução do objeto ou no instrumento de cobrança.</w:t>
      </w:r>
    </w:p>
    <w:p w14:paraId="5C0F060E"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recebimento provisório ou definitivo não excluirá a responsabilidade civil pela solidez e pela segurança do serviço nem a responsabilidade ético-profissional pela perfeita execução do contrato.</w:t>
      </w:r>
    </w:p>
    <w:p w14:paraId="4768299E"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lastRenderedPageBreak/>
        <w:t>LIQUIDAÇÃO</w:t>
      </w:r>
    </w:p>
    <w:p w14:paraId="021166C6"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Recebida a Nota Fiscal ou documento de cobrança equivalente, correrá o prazo de dez dias úteis para fins de liquidação, na forma desta seção, prorrogáveis por igual período, nos termos do </w:t>
      </w:r>
      <w:hyperlink r:id="rId31">
        <w:r w:rsidRPr="00B37F21">
          <w:rPr>
            <w:rStyle w:val="Hyperlink"/>
            <w:rFonts w:ascii="Times New Roman" w:hAnsi="Times New Roman"/>
            <w:color w:val="auto"/>
            <w:sz w:val="24"/>
            <w:szCs w:val="24"/>
          </w:rPr>
          <w:t>art. 7º, §2º da Instrução Normativa SEGES/ME nº 77/2022.</w:t>
        </w:r>
      </w:hyperlink>
    </w:p>
    <w:p w14:paraId="70A05B45"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O prazo de que trata o item anterior será reduzido à metade, mantendo-se a possibilidade de prorrogação, nos casos de contratações decorrentes de despesas cujos valores não ultrapassem o limite de que trata o </w:t>
      </w:r>
      <w:hyperlink r:id="rId32" w:anchor="art75">
        <w:r w:rsidRPr="00B37F21">
          <w:rPr>
            <w:rStyle w:val="Hyperlink"/>
            <w:rFonts w:ascii="Times New Roman" w:hAnsi="Times New Roman"/>
            <w:color w:val="auto"/>
            <w:sz w:val="24"/>
            <w:szCs w:val="24"/>
          </w:rPr>
          <w:t>inciso II do art. 75 da Lei nº 14.133, de 2021</w:t>
        </w:r>
      </w:hyperlink>
    </w:p>
    <w:p w14:paraId="52DA5FC0"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Para fins de liquidação, o setor competente deve verificar se a Nota Fiscal ou Fatura apresentada expressa os elementos necessários e essenciais do documento, tais como:</w:t>
      </w:r>
    </w:p>
    <w:p w14:paraId="1E983912"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o prazo de validade;</w:t>
      </w:r>
    </w:p>
    <w:p w14:paraId="50D225BB"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a data da emissão;</w:t>
      </w:r>
    </w:p>
    <w:p w14:paraId="28FE47A2"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os dados do contrato e do órgão contratante;</w:t>
      </w:r>
    </w:p>
    <w:p w14:paraId="3E0EDD61"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o período respectivo de execução do contrato;</w:t>
      </w:r>
    </w:p>
    <w:p w14:paraId="5B4FAFAC"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o valor a pagar; e</w:t>
      </w:r>
    </w:p>
    <w:p w14:paraId="1B1346BB"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 xml:space="preserve"> eventual destaque do valor de retenções tributárias cabíveis.</w:t>
      </w:r>
    </w:p>
    <w:p w14:paraId="4D8D4754"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3FF641B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A Nota Fiscal ou Fatura deverá ser obrigatoriamente acompanhada da comprovação da regularidade fiscal, constatada por meio de consulta </w:t>
      </w:r>
      <w:r w:rsidRPr="00B37F21">
        <w:rPr>
          <w:rFonts w:ascii="Times New Roman" w:hAnsi="Times New Roman"/>
          <w:i/>
          <w:iCs/>
          <w:sz w:val="24"/>
          <w:szCs w:val="24"/>
        </w:rPr>
        <w:t>on-line</w:t>
      </w:r>
      <w:r w:rsidRPr="00B37F21">
        <w:rPr>
          <w:rFonts w:ascii="Times New Roman" w:hAnsi="Times New Roman"/>
          <w:sz w:val="24"/>
          <w:szCs w:val="24"/>
        </w:rPr>
        <w:t xml:space="preserve"> ao SICAF ou, na impossibilidade de acesso ao referido Sistema, mediante consulta aos sítios eletrônicos oficiais ou à documentação mencionada no art. 68 da Lei nº 14.133/2021.</w:t>
      </w:r>
    </w:p>
    <w:p w14:paraId="654438B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Pr="00B37F21">
        <w:rPr>
          <w:rFonts w:ascii="Times New Roman" w:hAnsi="Times New Roman"/>
          <w:color w:val="000000" w:themeColor="text1"/>
          <w:sz w:val="24"/>
          <w:szCs w:val="24"/>
        </w:rPr>
        <w:t xml:space="preserve"> (INSTRUÇÃO NORMATIVA Nº 3, DE 26 DE ABRIL DE 2018</w:t>
      </w:r>
      <w:bookmarkStart w:id="21" w:name="_Int_T4XqlsQA"/>
      <w:r w:rsidRPr="00B37F21">
        <w:rPr>
          <w:rFonts w:ascii="Times New Roman" w:hAnsi="Times New Roman"/>
          <w:sz w:val="24"/>
          <w:szCs w:val="24"/>
        </w:rPr>
        <w:t>).</w:t>
      </w:r>
      <w:bookmarkEnd w:id="21"/>
    </w:p>
    <w:p w14:paraId="05417F0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CB31D9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E83E35B"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Persistindo a irregularidade, o contratante deverá adotar as medidas necessárias à rescisão contratual nos autos do processo administrativo correspondente, assegurada ao contratado a ampla defesa.</w:t>
      </w:r>
    </w:p>
    <w:p w14:paraId="64B5F34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Havendo a efetiva execução do objeto, os pagamentos serão realizados normalmente, até que se decida pela rescisão do contrato, caso o contratado não regularize sua situação junto ao SICAF. </w:t>
      </w:r>
    </w:p>
    <w:p w14:paraId="33439143"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PRAZO DE PAGAMENTO</w:t>
      </w:r>
    </w:p>
    <w:p w14:paraId="42288B56"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pagamento será efetuado no prazo máximo de até dez dias úteis, contados da finalização da liquidação da despesa, conforme seção anterior, nos termos da Instrução Normativa SEGES/ME nº 77, de 2022.</w:t>
      </w:r>
    </w:p>
    <w:p w14:paraId="28762D79"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No caso de atraso pelo Contratante, os valores devidos ao contratado serão atualizados monetariamente entre o termo final do prazo de pagamento até a data de sua efetiva realização, mediante aplicação do índice </w:t>
      </w:r>
      <w:r w:rsidRPr="00B37F21">
        <w:rPr>
          <w:rFonts w:ascii="Times New Roman" w:hAnsi="Times New Roman"/>
          <w:i/>
          <w:iCs/>
          <w:sz w:val="24"/>
          <w:szCs w:val="24"/>
        </w:rPr>
        <w:t>IPCA</w:t>
      </w:r>
      <w:r w:rsidRPr="00B37F21">
        <w:rPr>
          <w:rFonts w:ascii="Times New Roman" w:hAnsi="Times New Roman"/>
          <w:sz w:val="24"/>
          <w:szCs w:val="24"/>
        </w:rPr>
        <w:t xml:space="preserve"> de correção monetária.</w:t>
      </w:r>
    </w:p>
    <w:p w14:paraId="58BB3C85"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lastRenderedPageBreak/>
        <w:t>FORMA DE PAGAMENTO</w:t>
      </w:r>
    </w:p>
    <w:p w14:paraId="220D91AF"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O pagamento será realizado através de ordem bancária, para crédito em banco, agência e conta corrente indicados pelo contratado.</w:t>
      </w:r>
    </w:p>
    <w:p w14:paraId="7D9AB878"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Será considerada data do pagamento o dia em que constar como emitida a ordem bancária para pagamento.</w:t>
      </w:r>
    </w:p>
    <w:p w14:paraId="33A3C1E4"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Quando do pagamento, será efetuada a retenção tributária prevista na legislação aplicável.</w:t>
      </w:r>
    </w:p>
    <w:p w14:paraId="2C5209B1"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lang w:eastAsia="en-US"/>
        </w:rPr>
      </w:pPr>
      <w:r w:rsidRPr="00B37F21">
        <w:rPr>
          <w:rFonts w:ascii="Times New Roman" w:hAnsi="Times New Roman" w:cs="Times New Roman"/>
          <w:sz w:val="24"/>
          <w:szCs w:val="24"/>
          <w:lang w:eastAsia="en-US"/>
        </w:rPr>
        <w:t>Independentemente do percentual de tributo inserido na planilha, quando houver, serão retidos na fonte, quando da realização do pagamento, os percentuais estabelecidos na legislação vigente.</w:t>
      </w:r>
    </w:p>
    <w:p w14:paraId="624A982D" w14:textId="48DEB63A" w:rsidR="007C0A68"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301AFF4" w14:textId="77777777" w:rsidR="00024B46" w:rsidRPr="00B37F21" w:rsidRDefault="00024B46" w:rsidP="00024B46">
      <w:pPr>
        <w:pStyle w:val="Nivel2"/>
        <w:spacing w:before="0" w:after="0" w:line="240" w:lineRule="auto"/>
        <w:rPr>
          <w:rFonts w:ascii="Times New Roman" w:hAnsi="Times New Roman"/>
          <w:sz w:val="24"/>
          <w:szCs w:val="24"/>
        </w:rPr>
      </w:pPr>
    </w:p>
    <w:p w14:paraId="62BCDE1F" w14:textId="77777777" w:rsidR="007C0A68" w:rsidRPr="00B37F21" w:rsidRDefault="007C0A68" w:rsidP="00B37F21">
      <w:pPr>
        <w:pStyle w:val="Nivel01"/>
        <w:numPr>
          <w:ilvl w:val="0"/>
          <w:numId w:val="33"/>
        </w:numPr>
        <w:spacing w:before="0"/>
        <w:rPr>
          <w:rFonts w:ascii="Times New Roman" w:eastAsia="Calibri" w:hAnsi="Times New Roman" w:cs="Times New Roman"/>
          <w:sz w:val="24"/>
          <w:szCs w:val="24"/>
        </w:rPr>
      </w:pPr>
      <w:r w:rsidRPr="00B37F21">
        <w:rPr>
          <w:rFonts w:ascii="Times New Roman" w:hAnsi="Times New Roman" w:cs="Times New Roman"/>
          <w:sz w:val="24"/>
          <w:szCs w:val="24"/>
        </w:rPr>
        <w:t>FORMA E CRITÉRIOS DE SELEÇÃO DO FORNECEDOR E REGIME DE EXECUÇÃO</w:t>
      </w:r>
    </w:p>
    <w:p w14:paraId="02A23B0F" w14:textId="77777777" w:rsidR="007C0A68" w:rsidRPr="00B37F21" w:rsidRDefault="007C0A68" w:rsidP="00B37F21">
      <w:pPr>
        <w:pStyle w:val="Nvel01-SemNumerao"/>
        <w:spacing w:before="0" w:after="0" w:line="240" w:lineRule="auto"/>
        <w:rPr>
          <w:rFonts w:ascii="Times New Roman" w:eastAsiaTheme="minorEastAsia" w:hAnsi="Times New Roman" w:cs="Times New Roman"/>
          <w:sz w:val="24"/>
          <w:szCs w:val="24"/>
        </w:rPr>
      </w:pPr>
      <w:r w:rsidRPr="00B37F21">
        <w:rPr>
          <w:rFonts w:ascii="Times New Roman" w:hAnsi="Times New Roman" w:cs="Times New Roman"/>
          <w:sz w:val="24"/>
          <w:szCs w:val="24"/>
        </w:rPr>
        <w:t>Forma de seleção e critério de julgamento da proposta</w:t>
      </w:r>
    </w:p>
    <w:p w14:paraId="24C0623A" w14:textId="77777777" w:rsidR="007C0A68" w:rsidRPr="00B37F21" w:rsidRDefault="007C0A68" w:rsidP="00B37F21">
      <w:pPr>
        <w:pStyle w:val="Nivel2"/>
        <w:numPr>
          <w:ilvl w:val="1"/>
          <w:numId w:val="33"/>
        </w:numPr>
        <w:spacing w:before="0" w:after="0" w:line="240" w:lineRule="auto"/>
        <w:ind w:left="0" w:firstLine="0"/>
        <w:rPr>
          <w:rFonts w:ascii="Times New Roman" w:eastAsia="MS Mincho" w:hAnsi="Times New Roman"/>
          <w:i/>
          <w:iCs/>
          <w:sz w:val="24"/>
          <w:szCs w:val="24"/>
        </w:rPr>
      </w:pPr>
      <w:r w:rsidRPr="00B37F21">
        <w:rPr>
          <w:rFonts w:ascii="Times New Roman" w:hAnsi="Times New Roman"/>
          <w:sz w:val="24"/>
          <w:szCs w:val="24"/>
        </w:rPr>
        <w:t>O fornecedor será selecionado por meio da realização de procedimento de LICITAÇÃO, na modalidade DISPENSA, sob a forma ELETRÔNICA, com adoção do critério de julgamento pelo MENOR PREÇO.</w:t>
      </w:r>
    </w:p>
    <w:p w14:paraId="03851242" w14:textId="77777777" w:rsidR="007C0A68" w:rsidRPr="00B37F21" w:rsidRDefault="007C0A68" w:rsidP="00B37F21">
      <w:pPr>
        <w:pStyle w:val="Nvel01-SemNumerao"/>
        <w:spacing w:before="0" w:after="0" w:line="240" w:lineRule="auto"/>
        <w:rPr>
          <w:rFonts w:ascii="Times New Roman" w:eastAsia="MS Mincho" w:hAnsi="Times New Roman" w:cs="Times New Roman"/>
          <w:sz w:val="24"/>
          <w:szCs w:val="24"/>
        </w:rPr>
      </w:pPr>
      <w:r w:rsidRPr="00B37F21">
        <w:rPr>
          <w:rFonts w:ascii="Times New Roman" w:hAnsi="Times New Roman" w:cs="Times New Roman"/>
          <w:sz w:val="24"/>
          <w:szCs w:val="24"/>
        </w:rPr>
        <w:t>REGIME DE EXECUÇÃO</w:t>
      </w:r>
    </w:p>
    <w:p w14:paraId="231A2786" w14:textId="77777777" w:rsidR="007C0A68" w:rsidRPr="00B37F21" w:rsidRDefault="007C0A68" w:rsidP="00B37F21">
      <w:pPr>
        <w:pStyle w:val="Nivel2"/>
        <w:numPr>
          <w:ilvl w:val="1"/>
          <w:numId w:val="33"/>
        </w:numPr>
        <w:spacing w:before="0" w:after="0" w:line="240" w:lineRule="auto"/>
        <w:ind w:left="0" w:firstLine="0"/>
        <w:rPr>
          <w:rFonts w:ascii="Times New Roman" w:eastAsia="MS Mincho" w:hAnsi="Times New Roman"/>
          <w:i/>
          <w:iCs/>
          <w:sz w:val="24"/>
          <w:szCs w:val="24"/>
        </w:rPr>
      </w:pPr>
      <w:r w:rsidRPr="00B37F21">
        <w:rPr>
          <w:rFonts w:ascii="Times New Roman" w:hAnsi="Times New Roman"/>
          <w:sz w:val="24"/>
          <w:szCs w:val="24"/>
        </w:rPr>
        <w:t xml:space="preserve">O regime de execução do contrato será </w:t>
      </w:r>
      <w:proofErr w:type="gramStart"/>
      <w:r w:rsidRPr="00B37F21">
        <w:rPr>
          <w:rFonts w:ascii="Times New Roman" w:hAnsi="Times New Roman"/>
          <w:sz w:val="24"/>
          <w:szCs w:val="24"/>
        </w:rPr>
        <w:t>empreitada</w:t>
      </w:r>
      <w:proofErr w:type="gramEnd"/>
      <w:r w:rsidRPr="00B37F21">
        <w:rPr>
          <w:rFonts w:ascii="Times New Roman" w:hAnsi="Times New Roman"/>
          <w:sz w:val="24"/>
          <w:szCs w:val="24"/>
        </w:rPr>
        <w:t xml:space="preserve"> por preço global.</w:t>
      </w:r>
    </w:p>
    <w:p w14:paraId="3D6B0656"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EXIGÊNCIAS DE HABILITAÇÃO</w:t>
      </w:r>
    </w:p>
    <w:p w14:paraId="4DDEF618"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Para fins de habilitação, deverá o licitante comprovar os seguintes requisitos:</w:t>
      </w:r>
    </w:p>
    <w:p w14:paraId="7D93E349"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HABILITAÇÃO JURÍDICA</w:t>
      </w:r>
    </w:p>
    <w:p w14:paraId="2D836F4B"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bookmarkStart w:id="22" w:name="_Ref115800561"/>
      <w:r w:rsidRPr="00B37F21">
        <w:rPr>
          <w:rFonts w:ascii="Times New Roman" w:hAnsi="Times New Roman"/>
          <w:b/>
          <w:bCs/>
          <w:sz w:val="24"/>
          <w:szCs w:val="24"/>
        </w:rPr>
        <w:t>Pessoa física:</w:t>
      </w:r>
      <w:r w:rsidRPr="00B37F21">
        <w:rPr>
          <w:rFonts w:ascii="Times New Roman" w:hAnsi="Times New Roman"/>
          <w:sz w:val="24"/>
          <w:szCs w:val="24"/>
        </w:rPr>
        <w:t xml:space="preserve"> cédula de identidade (RG) ou documento equivalente que, por força de lei, tenha validade para fins de identificação em todo o território nacional;</w:t>
      </w:r>
      <w:bookmarkEnd w:id="22"/>
    </w:p>
    <w:p w14:paraId="265148D2"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t>Empresário individual</w:t>
      </w:r>
      <w:r w:rsidRPr="00B37F21">
        <w:rPr>
          <w:rFonts w:ascii="Times New Roman" w:hAnsi="Times New Roman"/>
          <w:sz w:val="24"/>
          <w:szCs w:val="24"/>
        </w:rPr>
        <w:t xml:space="preserve">: inscrição no Registro Público de Empresas Mercantis, a cargo da Junta Comercial da respectiva sede; </w:t>
      </w:r>
    </w:p>
    <w:p w14:paraId="17635916"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t>Microempreendedor Individual - MEI</w:t>
      </w:r>
      <w:r w:rsidRPr="00B37F21">
        <w:rPr>
          <w:rFonts w:ascii="Times New Roman" w:hAnsi="Times New Roman"/>
          <w:sz w:val="24"/>
          <w:szCs w:val="24"/>
        </w:rPr>
        <w:t xml:space="preserve">: Certificado da Condição de Microempreendedor Individual - CCMEI, cuja aceitação ficará condicionada à verificação da autenticidade no sítio </w:t>
      </w:r>
      <w:hyperlink r:id="rId33">
        <w:r w:rsidRPr="00B37F21">
          <w:rPr>
            <w:rStyle w:val="Hyperlink"/>
            <w:rFonts w:ascii="Times New Roman" w:hAnsi="Times New Roman"/>
            <w:color w:val="auto"/>
            <w:sz w:val="24"/>
            <w:szCs w:val="24"/>
          </w:rPr>
          <w:t>https://www.gov.br/empresas-e-negocios/pt-br/empreendedor</w:t>
        </w:r>
      </w:hyperlink>
      <w:r w:rsidRPr="00B37F21">
        <w:rPr>
          <w:rFonts w:ascii="Times New Roman" w:hAnsi="Times New Roman"/>
          <w:sz w:val="24"/>
          <w:szCs w:val="24"/>
        </w:rPr>
        <w:t>;</w:t>
      </w:r>
    </w:p>
    <w:p w14:paraId="595D6EB1"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706C6400"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t>Sociedade empresária estrangeira</w:t>
      </w:r>
      <w:r w:rsidRPr="00B37F21">
        <w:rPr>
          <w:rFonts w:ascii="Times New Roman" w:hAnsi="Times New Roman"/>
          <w:sz w:val="24"/>
          <w:szCs w:val="24"/>
        </w:rPr>
        <w:t>: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09453CD4"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t>Sociedade simples</w:t>
      </w:r>
      <w:r w:rsidRPr="00B37F21">
        <w:rPr>
          <w:rFonts w:ascii="Times New Roman" w:hAnsi="Times New Roman"/>
          <w:sz w:val="24"/>
          <w:szCs w:val="24"/>
        </w:rPr>
        <w:t>: inscrição do ato constitutivo no Registro Civil de Pessoas Jurídicas do local de sua sede, acompanhada de documento comprobatório de seus administradores;</w:t>
      </w:r>
    </w:p>
    <w:p w14:paraId="403B48FD"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t>Filial, sucursal ou agência de sociedade simples ou empresária</w:t>
      </w:r>
      <w:r w:rsidRPr="00B37F21">
        <w:rPr>
          <w:rFonts w:ascii="Times New Roman" w:hAnsi="Times New Roman"/>
          <w:sz w:val="24"/>
          <w:szCs w:val="24"/>
        </w:rPr>
        <w:t xml:space="preserve">: inscrição do ato constitutivo da filial, sucursal ou agência da sociedade simples ou empresária, respectivamente, no Registro Civil das Pessoas Jurídicas ou no Registro Público de Empresas </w:t>
      </w:r>
      <w:bookmarkStart w:id="23" w:name="_Int_ySfCXwr4"/>
      <w:r w:rsidRPr="00B37F21">
        <w:rPr>
          <w:rFonts w:ascii="Times New Roman" w:hAnsi="Times New Roman"/>
          <w:sz w:val="24"/>
          <w:szCs w:val="24"/>
        </w:rPr>
        <w:t>Mercantis onde</w:t>
      </w:r>
      <w:bookmarkEnd w:id="23"/>
      <w:r w:rsidRPr="00B37F21">
        <w:rPr>
          <w:rFonts w:ascii="Times New Roman" w:hAnsi="Times New Roman"/>
          <w:sz w:val="24"/>
          <w:szCs w:val="24"/>
        </w:rPr>
        <w:t xml:space="preserve"> opera, com averbação no Registro onde tem sede a matriz</w:t>
      </w:r>
    </w:p>
    <w:p w14:paraId="3D6BDFB0"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b/>
          <w:bCs/>
          <w:sz w:val="24"/>
          <w:szCs w:val="24"/>
        </w:rPr>
        <w:lastRenderedPageBreak/>
        <w:t>Sociedade cooperativa</w:t>
      </w:r>
      <w:r w:rsidRPr="00B37F21">
        <w:rPr>
          <w:rFonts w:ascii="Times New Roman" w:hAnsi="Times New Roman"/>
          <w:sz w:val="24"/>
          <w:szCs w:val="24"/>
        </w:rPr>
        <w:t>: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14:paraId="6E712B3E"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Os documentos apresentados deverão estar acompanhados de todas as alterações ou da consolidação respectiva.</w:t>
      </w:r>
    </w:p>
    <w:p w14:paraId="0694CE3B"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 xml:space="preserve">HABILITAÇÃO </w:t>
      </w:r>
      <w:proofErr w:type="gramStart"/>
      <w:r w:rsidRPr="00B37F21">
        <w:rPr>
          <w:rFonts w:ascii="Times New Roman" w:hAnsi="Times New Roman" w:cs="Times New Roman"/>
          <w:sz w:val="24"/>
          <w:szCs w:val="24"/>
        </w:rPr>
        <w:t>FISCAL ,</w:t>
      </w:r>
      <w:proofErr w:type="gramEnd"/>
      <w:r w:rsidRPr="00B37F21">
        <w:rPr>
          <w:rFonts w:ascii="Times New Roman" w:hAnsi="Times New Roman" w:cs="Times New Roman"/>
          <w:sz w:val="24"/>
          <w:szCs w:val="24"/>
        </w:rPr>
        <w:t xml:space="preserve"> SOCIAL E TRABALHISTA</w:t>
      </w:r>
    </w:p>
    <w:p w14:paraId="15B865B5"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Prova de inscrição no Cadastro Nacional de Pessoas Jurídicas ou no Cadastro de Pessoas Físicas, conforme o caso;</w:t>
      </w:r>
    </w:p>
    <w:p w14:paraId="5E22940A"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F9621D1"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Prova de regularidade com o Fundo de Garantia do Tempo de Serviço (FGTS);</w:t>
      </w:r>
    </w:p>
    <w:p w14:paraId="6D9C3520"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34">
        <w:r w:rsidRPr="00B37F21">
          <w:rPr>
            <w:rStyle w:val="Hyperlink"/>
            <w:rFonts w:ascii="Times New Roman" w:hAnsi="Times New Roman"/>
            <w:color w:val="auto"/>
            <w:sz w:val="24"/>
            <w:szCs w:val="24"/>
          </w:rPr>
          <w:t>Decreto-Lei nº 5.452, de 1º de maio de 1943;</w:t>
        </w:r>
      </w:hyperlink>
    </w:p>
    <w:p w14:paraId="1CAF038A"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Prova de inscrição no cadastro de contribuintes </w:t>
      </w:r>
      <w:r w:rsidRPr="00B37F21">
        <w:rPr>
          <w:rFonts w:ascii="Times New Roman" w:hAnsi="Times New Roman"/>
          <w:i/>
          <w:iCs/>
          <w:sz w:val="24"/>
          <w:szCs w:val="24"/>
        </w:rPr>
        <w:t xml:space="preserve">Estadual </w:t>
      </w:r>
      <w:r w:rsidRPr="00B37F21">
        <w:rPr>
          <w:rFonts w:ascii="Times New Roman" w:hAnsi="Times New Roman"/>
          <w:sz w:val="24"/>
          <w:szCs w:val="24"/>
        </w:rPr>
        <w:t xml:space="preserve">ou </w:t>
      </w:r>
      <w:r w:rsidRPr="00B37F21">
        <w:rPr>
          <w:rFonts w:ascii="Times New Roman" w:hAnsi="Times New Roman"/>
          <w:i/>
          <w:iCs/>
          <w:sz w:val="24"/>
          <w:szCs w:val="24"/>
        </w:rPr>
        <w:t>Municipal</w:t>
      </w:r>
      <w:r w:rsidRPr="00B37F21">
        <w:rPr>
          <w:rFonts w:ascii="Times New Roman" w:hAnsi="Times New Roman"/>
          <w:sz w:val="24"/>
          <w:szCs w:val="24"/>
        </w:rPr>
        <w:t xml:space="preserve"> relativo ao domicílio ou sede do fornecedor, pertinente ao seu ramo de atividade e compatível com o objeto contratual; </w:t>
      </w:r>
    </w:p>
    <w:p w14:paraId="012782CE"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Prova de regularidade com a Fazenda </w:t>
      </w:r>
      <w:r w:rsidRPr="00B37F21">
        <w:rPr>
          <w:rFonts w:ascii="Times New Roman" w:hAnsi="Times New Roman"/>
          <w:i/>
          <w:iCs/>
          <w:sz w:val="24"/>
          <w:szCs w:val="24"/>
        </w:rPr>
        <w:t xml:space="preserve">Estadual </w:t>
      </w:r>
      <w:r w:rsidRPr="00B37F21">
        <w:rPr>
          <w:rFonts w:ascii="Times New Roman" w:hAnsi="Times New Roman"/>
          <w:sz w:val="24"/>
          <w:szCs w:val="24"/>
        </w:rPr>
        <w:t xml:space="preserve">ou </w:t>
      </w:r>
      <w:r w:rsidRPr="00B37F21">
        <w:rPr>
          <w:rFonts w:ascii="Times New Roman" w:hAnsi="Times New Roman"/>
          <w:i/>
          <w:iCs/>
          <w:sz w:val="24"/>
          <w:szCs w:val="24"/>
        </w:rPr>
        <w:t>Municipal</w:t>
      </w:r>
      <w:r w:rsidRPr="00B37F21">
        <w:rPr>
          <w:rFonts w:ascii="Times New Roman" w:hAnsi="Times New Roman"/>
          <w:sz w:val="24"/>
          <w:szCs w:val="24"/>
        </w:rPr>
        <w:t xml:space="preserve"> do domicílio ou sede do fornecedor, relativa à atividade em cujo exercício contrata ou concorre;</w:t>
      </w:r>
    </w:p>
    <w:p w14:paraId="63D1B8C1"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Caso o fornecedor seja considerado isento dos tributos </w:t>
      </w:r>
      <w:r w:rsidRPr="00B37F21">
        <w:rPr>
          <w:rFonts w:ascii="Times New Roman" w:hAnsi="Times New Roman"/>
          <w:i/>
          <w:iCs/>
          <w:sz w:val="24"/>
          <w:szCs w:val="24"/>
        </w:rPr>
        <w:t xml:space="preserve">Estadual </w:t>
      </w:r>
      <w:r w:rsidRPr="00B37F21">
        <w:rPr>
          <w:rFonts w:ascii="Times New Roman" w:hAnsi="Times New Roman"/>
          <w:sz w:val="24"/>
          <w:szCs w:val="24"/>
        </w:rPr>
        <w:t xml:space="preserve">ou </w:t>
      </w:r>
      <w:r w:rsidRPr="00B37F21">
        <w:rPr>
          <w:rFonts w:ascii="Times New Roman" w:hAnsi="Times New Roman"/>
          <w:i/>
          <w:iCs/>
          <w:sz w:val="24"/>
          <w:szCs w:val="24"/>
        </w:rPr>
        <w:t>Municipal</w:t>
      </w:r>
      <w:r w:rsidRPr="00B37F21">
        <w:rPr>
          <w:rFonts w:ascii="Times New Roman" w:hAnsi="Times New Roman"/>
          <w:sz w:val="24"/>
          <w:szCs w:val="24"/>
        </w:rPr>
        <w:t xml:space="preserve"> relacionados ao objeto contratual, deverá comprovar tal condição mediante a apresentação de declaração da Fazenda respectiva do seu domicílio ou sede, ou outra equivalente, na forma da lei.</w:t>
      </w:r>
    </w:p>
    <w:p w14:paraId="7FA9AC7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bookmarkStart w:id="24" w:name="_Hlk121934117"/>
      <w:r w:rsidRPr="00B37F21">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bookmarkEnd w:id="24"/>
    <w:p w14:paraId="2B4B1DB0"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QUALIFICAÇÃO ECONÔMICO-FINANCEIRO</w:t>
      </w:r>
    </w:p>
    <w:p w14:paraId="7BBEC086"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14:paraId="5FECE1D8"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 xml:space="preserve">certidão negativa de falência expedida pelo distribuidor da sede do fornecedor - Lei nº 14.133, de 2021, art. 69, </w:t>
      </w:r>
      <w:r w:rsidRPr="00B37F21">
        <w:rPr>
          <w:rFonts w:ascii="Times New Roman" w:hAnsi="Times New Roman"/>
          <w:i/>
          <w:iCs/>
          <w:sz w:val="24"/>
          <w:szCs w:val="24"/>
        </w:rPr>
        <w:t>caput</w:t>
      </w:r>
      <w:r w:rsidRPr="00B37F21">
        <w:rPr>
          <w:rFonts w:ascii="Times New Roman" w:hAnsi="Times New Roman"/>
          <w:sz w:val="24"/>
          <w:szCs w:val="24"/>
        </w:rPr>
        <w:t>, inciso II);</w:t>
      </w:r>
    </w:p>
    <w:p w14:paraId="1DA0FD67" w14:textId="77777777" w:rsidR="007C0A68" w:rsidRPr="00B37F21" w:rsidRDefault="007C0A68" w:rsidP="00B37F21">
      <w:pPr>
        <w:pStyle w:val="Nvel01-SemNumerao"/>
        <w:spacing w:before="0" w:after="0" w:line="240" w:lineRule="auto"/>
        <w:rPr>
          <w:rFonts w:ascii="Times New Roman" w:hAnsi="Times New Roman" w:cs="Times New Roman"/>
          <w:sz w:val="24"/>
          <w:szCs w:val="24"/>
        </w:rPr>
      </w:pPr>
      <w:r w:rsidRPr="00B37F21">
        <w:rPr>
          <w:rFonts w:ascii="Times New Roman" w:hAnsi="Times New Roman" w:cs="Times New Roman"/>
          <w:sz w:val="24"/>
          <w:szCs w:val="24"/>
        </w:rPr>
        <w:t>QUALIFICAÇÃO TÉCNICA</w:t>
      </w:r>
    </w:p>
    <w:p w14:paraId="44261B67"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Declaração de que o licitante tomou conhecimento de todas as informações e das condições locais para o cumprimento das obrigações objeto da licitação;</w:t>
      </w:r>
    </w:p>
    <w:p w14:paraId="04F62719"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declaração acima poderá ser substituída por declaração formal assinada pelo responsável técnico do licitante acerca do conhecimento pleno das condições e peculiaridades da contratação.</w:t>
      </w:r>
    </w:p>
    <w:p w14:paraId="7246940A"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18AA390C"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Caso admitida a participação de cooperativas, será exigida a seguinte documentação complementar:</w:t>
      </w:r>
    </w:p>
    <w:p w14:paraId="555B4D1C"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 xml:space="preserve">A relação dos cooperados que atendem aos requisitos técnicos exigidos para a contratação e que executarão o contrato, com as respectivas atas de inscrição e a comprovação </w:t>
      </w:r>
      <w:r w:rsidRPr="00B37F21">
        <w:rPr>
          <w:rFonts w:ascii="Times New Roman" w:hAnsi="Times New Roman" w:cs="Times New Roman"/>
          <w:sz w:val="24"/>
          <w:szCs w:val="24"/>
        </w:rPr>
        <w:lastRenderedPageBreak/>
        <w:t xml:space="preserve">de que estão domiciliados na localidade da sede da cooperativa, respeitado o disposto nos </w:t>
      </w:r>
      <w:proofErr w:type="spellStart"/>
      <w:r w:rsidRPr="00B37F21">
        <w:rPr>
          <w:rFonts w:ascii="Times New Roman" w:hAnsi="Times New Roman" w:cs="Times New Roman"/>
          <w:sz w:val="24"/>
          <w:szCs w:val="24"/>
        </w:rPr>
        <w:t>arts</w:t>
      </w:r>
      <w:proofErr w:type="spellEnd"/>
      <w:r w:rsidRPr="00B37F21">
        <w:rPr>
          <w:rFonts w:ascii="Times New Roman" w:hAnsi="Times New Roman" w:cs="Times New Roman"/>
          <w:sz w:val="24"/>
          <w:szCs w:val="24"/>
        </w:rPr>
        <w:t>. 4º, inciso XI, 21, inciso I e 42, §§2º a 6º da Lei n. 5.764, de 1971;</w:t>
      </w:r>
    </w:p>
    <w:p w14:paraId="2AAA1D84"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A declaração de regularidade de situação do contribuinte individual – DRSCI, para cada um dos cooperados indicados;</w:t>
      </w:r>
    </w:p>
    <w:p w14:paraId="5B3B0B79"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 xml:space="preserve">A comprovação do capital social proporcional ao número de cooperados necessários à prestação do serviço; </w:t>
      </w:r>
    </w:p>
    <w:p w14:paraId="0333F57B"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O registro previsto na Lei n. 5.764, de 1971, art. 107;</w:t>
      </w:r>
    </w:p>
    <w:p w14:paraId="7B5D1EF6"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 xml:space="preserve"> A comprovação de integração das respectivas quotas-partes por parte dos cooperados que executarão o contrato;</w:t>
      </w:r>
    </w:p>
    <w:p w14:paraId="3E79B4D0"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5E1A5A44"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A última auditoria contábil-financeira da cooperativa, conforme dispõe o art. 112 da Lei n. 5.764, de 1971, ou uma declaração, sob as penas da lei, de que tal auditoria não foi exigida pelo órgão fiscalizador</w:t>
      </w:r>
    </w:p>
    <w:p w14:paraId="3405C037" w14:textId="77777777" w:rsidR="007C0A68" w:rsidRPr="00B37F21" w:rsidRDefault="007C0A68" w:rsidP="00B37F21">
      <w:pPr>
        <w:pStyle w:val="Nivel3"/>
        <w:numPr>
          <w:ilvl w:val="0"/>
          <w:numId w:val="0"/>
        </w:numPr>
        <w:spacing w:before="0" w:after="0" w:line="240" w:lineRule="auto"/>
        <w:ind w:left="284"/>
        <w:rPr>
          <w:rFonts w:ascii="Times New Roman" w:hAnsi="Times New Roman" w:cs="Times New Roman"/>
          <w:sz w:val="24"/>
          <w:szCs w:val="24"/>
        </w:rPr>
      </w:pPr>
    </w:p>
    <w:p w14:paraId="5BABCBD4"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ESTIMATIVAS DO VALOR DA CONTRATAÇÃO</w:t>
      </w:r>
    </w:p>
    <w:p w14:paraId="68B779A7" w14:textId="43248964" w:rsidR="007C0A68" w:rsidRPr="00B37F21" w:rsidRDefault="007C0A68" w:rsidP="00B37F21">
      <w:pPr>
        <w:pStyle w:val="Nivel2"/>
        <w:numPr>
          <w:ilvl w:val="1"/>
          <w:numId w:val="33"/>
        </w:numPr>
        <w:spacing w:before="0" w:after="0" w:line="240" w:lineRule="auto"/>
        <w:ind w:left="0" w:firstLine="0"/>
        <w:rPr>
          <w:rFonts w:ascii="Times New Roman" w:hAnsi="Times New Roman"/>
          <w:b/>
          <w:bCs/>
          <w:sz w:val="24"/>
          <w:szCs w:val="24"/>
        </w:rPr>
      </w:pPr>
      <w:r w:rsidRPr="00B37F21">
        <w:rPr>
          <w:rFonts w:ascii="Times New Roman" w:hAnsi="Times New Roman"/>
          <w:b/>
          <w:bCs/>
          <w:sz w:val="24"/>
          <w:szCs w:val="24"/>
        </w:rPr>
        <w:t>O custo estimado total da contratação é de R$</w:t>
      </w:r>
      <w:r w:rsidR="00410672" w:rsidRPr="00B37F21">
        <w:rPr>
          <w:rFonts w:ascii="Times New Roman" w:hAnsi="Times New Roman"/>
          <w:b/>
          <w:bCs/>
          <w:sz w:val="24"/>
          <w:szCs w:val="24"/>
        </w:rPr>
        <w:t xml:space="preserve"> 52.185,00 </w:t>
      </w:r>
      <w:r w:rsidRPr="00B37F21">
        <w:rPr>
          <w:rFonts w:ascii="Times New Roman" w:hAnsi="Times New Roman"/>
          <w:b/>
          <w:bCs/>
          <w:sz w:val="24"/>
          <w:szCs w:val="24"/>
        </w:rPr>
        <w:t>(</w:t>
      </w:r>
      <w:r w:rsidR="00410672" w:rsidRPr="00B37F21">
        <w:rPr>
          <w:rFonts w:ascii="Times New Roman" w:hAnsi="Times New Roman"/>
          <w:b/>
          <w:bCs/>
          <w:sz w:val="24"/>
          <w:szCs w:val="24"/>
        </w:rPr>
        <w:t>cinquenta e dois mil, cento e oitenta e cinco reais</w:t>
      </w:r>
      <w:r w:rsidRPr="00B37F21">
        <w:rPr>
          <w:rFonts w:ascii="Times New Roman" w:hAnsi="Times New Roman"/>
          <w:b/>
          <w:bCs/>
          <w:sz w:val="24"/>
          <w:szCs w:val="24"/>
        </w:rPr>
        <w:t>).</w:t>
      </w:r>
    </w:p>
    <w:p w14:paraId="61C2DC40"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estimativa de custo levou em consideração o risco envolvido na contratação e sua alocação entre contratante e contratado, conforme especificado na matriz de risco constante do Contrato</w:t>
      </w:r>
    </w:p>
    <w:p w14:paraId="0B886243" w14:textId="77777777" w:rsidR="007C0A68" w:rsidRPr="00B37F21" w:rsidRDefault="007C0A68" w:rsidP="00B37F21">
      <w:pPr>
        <w:pStyle w:val="Nvel2-Red"/>
        <w:numPr>
          <w:ilvl w:val="0"/>
          <w:numId w:val="0"/>
        </w:numPr>
        <w:spacing w:before="0" w:after="0" w:line="240" w:lineRule="auto"/>
        <w:rPr>
          <w:rFonts w:ascii="Times New Roman" w:hAnsi="Times New Roman" w:cs="Times New Roman"/>
          <w:sz w:val="24"/>
          <w:szCs w:val="24"/>
        </w:rPr>
      </w:pPr>
    </w:p>
    <w:p w14:paraId="0A2E641C" w14:textId="77777777" w:rsidR="007C0A68" w:rsidRPr="00B37F21" w:rsidRDefault="007C0A68" w:rsidP="00B37F21">
      <w:pPr>
        <w:pStyle w:val="Nivel01"/>
        <w:numPr>
          <w:ilvl w:val="0"/>
          <w:numId w:val="33"/>
        </w:numPr>
        <w:spacing w:before="0"/>
        <w:rPr>
          <w:rFonts w:ascii="Times New Roman" w:hAnsi="Times New Roman" w:cs="Times New Roman"/>
          <w:sz w:val="24"/>
          <w:szCs w:val="24"/>
        </w:rPr>
      </w:pPr>
      <w:r w:rsidRPr="00B37F21">
        <w:rPr>
          <w:rFonts w:ascii="Times New Roman" w:hAnsi="Times New Roman" w:cs="Times New Roman"/>
          <w:sz w:val="24"/>
          <w:szCs w:val="24"/>
        </w:rPr>
        <w:t>ADEQUAÇÃO ORÇAMENTÁRIA</w:t>
      </w:r>
    </w:p>
    <w:p w14:paraId="30C32964" w14:textId="77777777" w:rsidR="007C0A68" w:rsidRPr="00B37F21" w:rsidRDefault="007C0A68" w:rsidP="00B37F21">
      <w:pPr>
        <w:pStyle w:val="Nivel2"/>
        <w:numPr>
          <w:ilvl w:val="1"/>
          <w:numId w:val="33"/>
        </w:numPr>
        <w:spacing w:before="0" w:after="0" w:line="240" w:lineRule="auto"/>
        <w:ind w:left="0" w:firstLine="0"/>
        <w:rPr>
          <w:rFonts w:ascii="Times New Roman" w:hAnsi="Times New Roman"/>
          <w:sz w:val="24"/>
          <w:szCs w:val="24"/>
        </w:rPr>
      </w:pPr>
      <w:r w:rsidRPr="00B37F21">
        <w:rPr>
          <w:rFonts w:ascii="Times New Roman" w:hAnsi="Times New Roman"/>
          <w:sz w:val="24"/>
          <w:szCs w:val="24"/>
        </w:rPr>
        <w:t>As despesas decorrentes da presente contratação correrão à conta de recursos específicos consignados no Orçamento Geral do Município.</w:t>
      </w:r>
    </w:p>
    <w:p w14:paraId="4A17A30A" w14:textId="77777777" w:rsidR="007C0A68" w:rsidRPr="00B37F21" w:rsidRDefault="007C0A68" w:rsidP="00B37F21">
      <w:pPr>
        <w:pStyle w:val="Nivel3"/>
        <w:numPr>
          <w:ilvl w:val="2"/>
          <w:numId w:val="33"/>
        </w:numPr>
        <w:spacing w:before="0" w:after="0" w:line="240" w:lineRule="auto"/>
        <w:ind w:left="284" w:firstLine="0"/>
        <w:rPr>
          <w:rFonts w:ascii="Times New Roman" w:hAnsi="Times New Roman" w:cs="Times New Roman"/>
          <w:sz w:val="24"/>
          <w:szCs w:val="24"/>
        </w:rPr>
      </w:pPr>
      <w:r w:rsidRPr="00B37F21">
        <w:rPr>
          <w:rFonts w:ascii="Times New Roman" w:hAnsi="Times New Roman" w:cs="Times New Roman"/>
          <w:sz w:val="24"/>
          <w:szCs w:val="24"/>
        </w:rPr>
        <w:t>A contratação será atendida pela seguinte dotação:</w:t>
      </w:r>
    </w:p>
    <w:p w14:paraId="07D69BF1" w14:textId="77777777" w:rsidR="007C0A68" w:rsidRPr="00B37F21" w:rsidRDefault="007C0A68" w:rsidP="00B37F21">
      <w:pPr>
        <w:spacing w:line="240" w:lineRule="auto"/>
        <w:rPr>
          <w:rFonts w:ascii="Times New Roman" w:hAnsi="Times New Roman"/>
          <w:szCs w:val="24"/>
        </w:rPr>
      </w:pPr>
    </w:p>
    <w:p w14:paraId="4F290FD7" w14:textId="77777777" w:rsidR="007C0A68" w:rsidRPr="00B37F21" w:rsidRDefault="007C0A68" w:rsidP="00B37F21">
      <w:pPr>
        <w:pStyle w:val="SemEspaamento"/>
        <w:rPr>
          <w:b/>
          <w:bCs/>
          <w:szCs w:val="24"/>
        </w:rPr>
      </w:pPr>
      <w:r w:rsidRPr="00B37F21">
        <w:rPr>
          <w:b/>
          <w:bCs/>
          <w:szCs w:val="24"/>
        </w:rPr>
        <w:t>04.122.0003.2004.3390.39    Ficha nº 12</w:t>
      </w:r>
    </w:p>
    <w:p w14:paraId="013BEF60" w14:textId="77777777" w:rsidR="00410672" w:rsidRPr="00B37F21" w:rsidRDefault="00410672" w:rsidP="00B37F21">
      <w:pPr>
        <w:pStyle w:val="SemEspaamento"/>
        <w:rPr>
          <w:b/>
          <w:bCs/>
          <w:szCs w:val="24"/>
        </w:rPr>
      </w:pPr>
    </w:p>
    <w:p w14:paraId="02D38692" w14:textId="27B857CC" w:rsidR="00410672" w:rsidRPr="00B37F21" w:rsidRDefault="00410672" w:rsidP="00B37F21">
      <w:pPr>
        <w:pStyle w:val="SemEspaamento"/>
        <w:rPr>
          <w:b/>
          <w:bCs/>
          <w:szCs w:val="24"/>
        </w:rPr>
      </w:pPr>
      <w:r w:rsidRPr="00B37F21">
        <w:rPr>
          <w:b/>
          <w:bCs/>
          <w:szCs w:val="24"/>
        </w:rPr>
        <w:t>04.122.0003.2004.3390.30    Ficha nº 10</w:t>
      </w:r>
    </w:p>
    <w:p w14:paraId="75519A25" w14:textId="77777777" w:rsidR="007C0A68" w:rsidRPr="00B37F21" w:rsidRDefault="007C0A68" w:rsidP="00B37F21">
      <w:pPr>
        <w:spacing w:line="240" w:lineRule="auto"/>
        <w:rPr>
          <w:rFonts w:ascii="Times New Roman" w:hAnsi="Times New Roman"/>
          <w:szCs w:val="24"/>
        </w:rPr>
      </w:pPr>
    </w:p>
    <w:p w14:paraId="569384FC" w14:textId="77777777" w:rsidR="007C0A68" w:rsidRPr="00B37F21" w:rsidRDefault="007C0A68" w:rsidP="00B37F21">
      <w:pPr>
        <w:pStyle w:val="Nvel2-Red"/>
        <w:numPr>
          <w:ilvl w:val="1"/>
          <w:numId w:val="33"/>
        </w:numPr>
        <w:spacing w:before="0" w:after="0" w:line="240" w:lineRule="auto"/>
        <w:ind w:left="0" w:firstLine="0"/>
        <w:rPr>
          <w:rFonts w:ascii="Times New Roman" w:hAnsi="Times New Roman" w:cs="Times New Roman"/>
          <w:sz w:val="24"/>
          <w:szCs w:val="24"/>
        </w:rPr>
      </w:pPr>
      <w:r w:rsidRPr="00B37F21">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14:paraId="61776D94" w14:textId="77777777" w:rsidR="007C0A68" w:rsidRPr="00B37F21" w:rsidRDefault="007C0A68" w:rsidP="00B37F21">
      <w:pPr>
        <w:pStyle w:val="Nvel2-Red"/>
        <w:numPr>
          <w:ilvl w:val="0"/>
          <w:numId w:val="0"/>
        </w:numPr>
        <w:spacing w:before="0" w:after="0" w:line="240" w:lineRule="auto"/>
        <w:rPr>
          <w:rFonts w:ascii="Times New Roman" w:hAnsi="Times New Roman" w:cs="Times New Roman"/>
          <w:sz w:val="24"/>
          <w:szCs w:val="24"/>
        </w:rPr>
      </w:pPr>
    </w:p>
    <w:p w14:paraId="3DB3B596" w14:textId="77777777" w:rsidR="007C0A68" w:rsidRPr="00B37F21" w:rsidRDefault="007C0A68" w:rsidP="00B37F21">
      <w:pPr>
        <w:pStyle w:val="Nvel2-Red"/>
        <w:numPr>
          <w:ilvl w:val="0"/>
          <w:numId w:val="0"/>
        </w:numPr>
        <w:spacing w:before="0" w:after="0" w:line="240" w:lineRule="auto"/>
        <w:rPr>
          <w:rFonts w:ascii="Times New Roman" w:hAnsi="Times New Roman" w:cs="Times New Roman"/>
          <w:sz w:val="24"/>
          <w:szCs w:val="24"/>
        </w:rPr>
      </w:pPr>
    </w:p>
    <w:p w14:paraId="324A07C5" w14:textId="77777777" w:rsidR="007C0A68" w:rsidRPr="00B37F21" w:rsidRDefault="007C0A68" w:rsidP="00B37F21">
      <w:pPr>
        <w:pStyle w:val="Nivel01"/>
        <w:spacing w:before="0"/>
        <w:ind w:left="0" w:firstLine="0"/>
        <w:jc w:val="right"/>
        <w:rPr>
          <w:rFonts w:ascii="Times New Roman" w:hAnsi="Times New Roman" w:cs="Times New Roman"/>
          <w:b w:val="0"/>
          <w:sz w:val="24"/>
          <w:szCs w:val="24"/>
        </w:rPr>
      </w:pPr>
      <w:proofErr w:type="spellStart"/>
      <w:r w:rsidRPr="00B37F21">
        <w:rPr>
          <w:rFonts w:ascii="Times New Roman" w:hAnsi="Times New Roman" w:cs="Times New Roman"/>
          <w:b w:val="0"/>
          <w:sz w:val="24"/>
          <w:szCs w:val="24"/>
        </w:rPr>
        <w:t>Mariápolis</w:t>
      </w:r>
      <w:proofErr w:type="spellEnd"/>
      <w:r w:rsidRPr="00B37F21">
        <w:rPr>
          <w:rFonts w:ascii="Times New Roman" w:hAnsi="Times New Roman" w:cs="Times New Roman"/>
          <w:b w:val="0"/>
          <w:sz w:val="24"/>
          <w:szCs w:val="24"/>
        </w:rPr>
        <w:t xml:space="preserve">/SP., 02 de </w:t>
      </w:r>
      <w:proofErr w:type="gramStart"/>
      <w:r w:rsidRPr="00B37F21">
        <w:rPr>
          <w:rFonts w:ascii="Times New Roman" w:hAnsi="Times New Roman" w:cs="Times New Roman"/>
          <w:b w:val="0"/>
          <w:sz w:val="24"/>
          <w:szCs w:val="24"/>
        </w:rPr>
        <w:t>Agosto</w:t>
      </w:r>
      <w:proofErr w:type="gramEnd"/>
      <w:r w:rsidRPr="00B37F21">
        <w:rPr>
          <w:rFonts w:ascii="Times New Roman" w:hAnsi="Times New Roman" w:cs="Times New Roman"/>
          <w:b w:val="0"/>
          <w:sz w:val="24"/>
          <w:szCs w:val="24"/>
        </w:rPr>
        <w:t xml:space="preserve"> de 2024.</w:t>
      </w:r>
    </w:p>
    <w:p w14:paraId="5D18E6F5" w14:textId="77777777" w:rsidR="007C0A68" w:rsidRPr="00B37F21" w:rsidRDefault="007C0A68" w:rsidP="00B37F21">
      <w:pPr>
        <w:spacing w:line="240" w:lineRule="auto"/>
        <w:rPr>
          <w:rFonts w:ascii="Times New Roman" w:hAnsi="Times New Roman"/>
          <w:szCs w:val="24"/>
        </w:rPr>
      </w:pPr>
    </w:p>
    <w:p w14:paraId="1F612F68" w14:textId="77777777" w:rsidR="007C0A68" w:rsidRPr="00B37F21" w:rsidRDefault="007C0A68" w:rsidP="00B37F21">
      <w:pPr>
        <w:spacing w:line="240" w:lineRule="auto"/>
        <w:rPr>
          <w:rFonts w:ascii="Times New Roman" w:hAnsi="Times New Roman"/>
          <w:szCs w:val="24"/>
        </w:rPr>
      </w:pPr>
    </w:p>
    <w:p w14:paraId="6E64598F" w14:textId="77777777" w:rsidR="007C0A68" w:rsidRPr="00B37F21" w:rsidRDefault="007C0A68" w:rsidP="00B37F21">
      <w:pPr>
        <w:spacing w:line="240" w:lineRule="auto"/>
        <w:rPr>
          <w:rFonts w:ascii="Times New Roman" w:hAnsi="Times New Roman"/>
          <w:szCs w:val="24"/>
        </w:rPr>
      </w:pPr>
    </w:p>
    <w:p w14:paraId="1ACCA64F" w14:textId="77777777" w:rsidR="007C0A68" w:rsidRPr="00B37F21" w:rsidRDefault="007C0A68" w:rsidP="00B37F21">
      <w:pPr>
        <w:spacing w:line="240" w:lineRule="auto"/>
        <w:rPr>
          <w:rFonts w:ascii="Times New Roman" w:hAnsi="Times New Roman"/>
          <w:szCs w:val="24"/>
        </w:rPr>
      </w:pPr>
    </w:p>
    <w:p w14:paraId="3814D2C8" w14:textId="77777777" w:rsidR="007C0A68" w:rsidRPr="00B37F21" w:rsidRDefault="007C0A68" w:rsidP="00B37F21">
      <w:pPr>
        <w:spacing w:line="240" w:lineRule="auto"/>
        <w:rPr>
          <w:rFonts w:ascii="Times New Roman" w:hAnsi="Times New Roman"/>
          <w:szCs w:val="24"/>
        </w:rPr>
      </w:pPr>
    </w:p>
    <w:p w14:paraId="11E71156" w14:textId="77777777" w:rsidR="007C0A68" w:rsidRPr="00B37F21" w:rsidRDefault="007C0A68" w:rsidP="00B37F21">
      <w:pPr>
        <w:spacing w:line="240" w:lineRule="auto"/>
        <w:rPr>
          <w:rFonts w:ascii="Times New Roman" w:hAnsi="Times New Roman"/>
          <w:szCs w:val="24"/>
        </w:rPr>
      </w:pPr>
    </w:p>
    <w:p w14:paraId="6890B913" w14:textId="77777777" w:rsidR="007C0A68" w:rsidRPr="00B37F21" w:rsidRDefault="007C0A68" w:rsidP="00B37F21">
      <w:pPr>
        <w:spacing w:line="240" w:lineRule="auto"/>
        <w:jc w:val="center"/>
        <w:rPr>
          <w:rFonts w:ascii="Times New Roman" w:hAnsi="Times New Roman"/>
          <w:b/>
          <w:szCs w:val="24"/>
        </w:rPr>
      </w:pPr>
      <w:r w:rsidRPr="00B37F21">
        <w:rPr>
          <w:rFonts w:ascii="Times New Roman" w:hAnsi="Times New Roman"/>
          <w:b/>
          <w:szCs w:val="24"/>
        </w:rPr>
        <w:t>ANIELLY RODRIGUES DE ALMEIDA</w:t>
      </w:r>
    </w:p>
    <w:p w14:paraId="13190DE2" w14:textId="77777777" w:rsidR="007C0A68" w:rsidRPr="00B37F21" w:rsidRDefault="007C0A68" w:rsidP="00B37F21">
      <w:pPr>
        <w:spacing w:line="240" w:lineRule="auto"/>
        <w:jc w:val="center"/>
        <w:rPr>
          <w:rFonts w:ascii="Times New Roman" w:hAnsi="Times New Roman"/>
          <w:szCs w:val="24"/>
        </w:rPr>
      </w:pPr>
      <w:r w:rsidRPr="00B37F21">
        <w:rPr>
          <w:rFonts w:ascii="Times New Roman" w:hAnsi="Times New Roman"/>
          <w:szCs w:val="24"/>
        </w:rPr>
        <w:t>Secretária de Gabinete</w:t>
      </w:r>
    </w:p>
    <w:p w14:paraId="09D3A5BD" w14:textId="12C7F82A" w:rsidR="00024B46" w:rsidRDefault="00024B46">
      <w:pPr>
        <w:spacing w:after="160" w:line="259" w:lineRule="auto"/>
        <w:jc w:val="left"/>
        <w:rPr>
          <w:rFonts w:ascii="Times New Roman" w:hAnsi="Times New Roman"/>
          <w:szCs w:val="24"/>
        </w:rPr>
      </w:pPr>
      <w:r>
        <w:rPr>
          <w:rFonts w:ascii="Times New Roman" w:hAnsi="Times New Roman"/>
          <w:szCs w:val="24"/>
        </w:rPr>
        <w:br w:type="page"/>
      </w:r>
    </w:p>
    <w:p w14:paraId="7F989E38" w14:textId="77777777" w:rsidR="00786DAF" w:rsidRPr="00720DBF" w:rsidRDefault="00786DAF" w:rsidP="00786DAF">
      <w:pPr>
        <w:pStyle w:val="SemEspaamento"/>
        <w:jc w:val="center"/>
        <w:rPr>
          <w:b/>
          <w:u w:val="single"/>
        </w:rPr>
      </w:pPr>
      <w:r>
        <w:rPr>
          <w:b/>
          <w:u w:val="single"/>
        </w:rPr>
        <w:lastRenderedPageBreak/>
        <w:t>ESTUDO TÉCNICO PRELIMINAR</w:t>
      </w:r>
    </w:p>
    <w:p w14:paraId="1CFACB00" w14:textId="77777777" w:rsidR="00786DAF" w:rsidRDefault="00786DAF" w:rsidP="00786DAF">
      <w:pPr>
        <w:pStyle w:val="SemEspaamento"/>
      </w:pPr>
    </w:p>
    <w:p w14:paraId="5C4A6DD4" w14:textId="77777777" w:rsidR="00786DAF" w:rsidRDefault="00786DAF" w:rsidP="00786DAF">
      <w:pPr>
        <w:pStyle w:val="SemEspaamento"/>
      </w:pPr>
      <w:r w:rsidRPr="00B20AB7">
        <w:t xml:space="preserve">Art. </w:t>
      </w:r>
      <w:r>
        <w:t>18</w:t>
      </w:r>
      <w:r w:rsidRPr="00B20AB7">
        <w:t xml:space="preserve"> da Lei nº 14.133/2021:</w:t>
      </w:r>
    </w:p>
    <w:p w14:paraId="2E644C03" w14:textId="77777777" w:rsidR="00786DAF" w:rsidRPr="00AF4A27" w:rsidRDefault="00786DAF" w:rsidP="00786DAF">
      <w:pPr>
        <w:pStyle w:val="SemEspaamento"/>
      </w:pPr>
    </w:p>
    <w:p w14:paraId="58C4DB71" w14:textId="77777777" w:rsidR="00786DAF" w:rsidRDefault="00786DAF" w:rsidP="00786DAF">
      <w:pPr>
        <w:pStyle w:val="SemEspaamento"/>
        <w:rPr>
          <w:b/>
        </w:rPr>
      </w:pPr>
      <w:r>
        <w:rPr>
          <w:b/>
        </w:rPr>
        <w:t xml:space="preserve">a) </w:t>
      </w:r>
      <w:r w:rsidRPr="00AF4A27">
        <w:rPr>
          <w:b/>
        </w:rPr>
        <w:t>Definição do objeto, incluídos sua natureza, os quantitativos, o prazo do contrato e, se for o caso, a possibilidade de sua prorrogação</w:t>
      </w:r>
    </w:p>
    <w:p w14:paraId="13235B6A" w14:textId="77777777" w:rsidR="00786DAF" w:rsidRPr="007506A1" w:rsidRDefault="00786DAF" w:rsidP="00786DAF">
      <w:pPr>
        <w:pStyle w:val="SemEspaamento"/>
      </w:pPr>
    </w:p>
    <w:p w14:paraId="4E76B16C" w14:textId="77777777" w:rsidR="00786DAF" w:rsidRDefault="00786DAF" w:rsidP="00786DAF">
      <w:pPr>
        <w:pStyle w:val="SemEspaamento"/>
      </w:pPr>
      <w:r>
        <w:t>O objeto da presente licitação é a c</w:t>
      </w:r>
      <w:r w:rsidRPr="00B20AB7">
        <w:t>ontratação de empresa para elaboração e execução de projeto de decoração natalina, incluindo confecção, manutenção, instalação e desinstalação</w:t>
      </w:r>
      <w:r>
        <w:t>, conforme as especificações técnicas abaixo:</w:t>
      </w:r>
    </w:p>
    <w:p w14:paraId="3A8153C0" w14:textId="77777777" w:rsidR="00786DAF" w:rsidRDefault="00786DAF" w:rsidP="00786DAF">
      <w:pPr>
        <w:pStyle w:val="SemEspaamento"/>
      </w:pPr>
    </w:p>
    <w:p w14:paraId="0E76CC96" w14:textId="77777777" w:rsidR="00786DAF" w:rsidRDefault="00786DAF" w:rsidP="00786DAF">
      <w:pPr>
        <w:pStyle w:val="SemEspaamento"/>
        <w:numPr>
          <w:ilvl w:val="0"/>
          <w:numId w:val="27"/>
        </w:numPr>
      </w:pPr>
      <w:r>
        <w:t xml:space="preserve">Trevo da Cidade - Instalação da Árvore de Natal (estilo </w:t>
      </w:r>
      <w:proofErr w:type="gramStart"/>
      <w:r>
        <w:t>pinheiro ,</w:t>
      </w:r>
      <w:proofErr w:type="gramEnd"/>
      <w:r>
        <w:t xml:space="preserve"> confeccionado em armação circular de material em ferro galvanizado) contornado com mangueira luminosa em Led ; Letreiro luminoso em material de ferro galvanizado em formato de numeral “2025 e FELIZ NATAL” contornado com mangueira luminosas em Led, como também , contorno com mangueira de Led das letras do nome do município e decorações artesanais natalinas.</w:t>
      </w:r>
    </w:p>
    <w:p w14:paraId="7E93562E" w14:textId="77777777" w:rsidR="00786DAF" w:rsidRDefault="00786DAF" w:rsidP="00786DAF">
      <w:pPr>
        <w:pStyle w:val="SemEspaamento"/>
        <w:numPr>
          <w:ilvl w:val="0"/>
          <w:numId w:val="27"/>
        </w:numPr>
      </w:pPr>
      <w:r>
        <w:t xml:space="preserve">Portal da Cidade – Instalação de Bolas e Estrelas confeccionados com material de ferro galvanizado, contornado com mangueiras luminosas em Led, no Arco do </w:t>
      </w:r>
      <w:proofErr w:type="gramStart"/>
      <w:r>
        <w:t>Portal ,</w:t>
      </w:r>
      <w:proofErr w:type="gramEnd"/>
      <w:r>
        <w:t xml:space="preserve"> como também , instalação de Pinheiros e Estrelas (confeccionados em material de ferro galvanizado) contornado com mangueira luminosa em Led , nos canteiros centrais.</w:t>
      </w:r>
    </w:p>
    <w:p w14:paraId="755E0BAF" w14:textId="77777777" w:rsidR="00786DAF" w:rsidRDefault="00786DAF" w:rsidP="00786DAF">
      <w:pPr>
        <w:pStyle w:val="SemEspaamento"/>
        <w:numPr>
          <w:ilvl w:val="0"/>
          <w:numId w:val="27"/>
        </w:numPr>
      </w:pPr>
      <w:r>
        <w:t xml:space="preserve">Escola Rute </w:t>
      </w:r>
      <w:proofErr w:type="spellStart"/>
      <w:r>
        <w:t>Casoti</w:t>
      </w:r>
      <w:proofErr w:type="spellEnd"/>
      <w:r>
        <w:t xml:space="preserve"> - Instalação da Árvore de Natal (estilo </w:t>
      </w:r>
      <w:proofErr w:type="gramStart"/>
      <w:r>
        <w:t>pinheiro ,</w:t>
      </w:r>
      <w:proofErr w:type="gramEnd"/>
      <w:r>
        <w:t xml:space="preserve"> confeccionado em armação circular de material em ferro galvanizado) contornado com mangueira luminosa em Led , como também , Bolas , Estrelas , Renas e Anjos (confeccionado em armação circular de material em ferro galvanizado) contornados com mangueira luminosa em Led.</w:t>
      </w:r>
    </w:p>
    <w:p w14:paraId="33F324D9" w14:textId="77777777" w:rsidR="00786DAF" w:rsidRDefault="00786DAF" w:rsidP="00786DAF">
      <w:pPr>
        <w:pStyle w:val="SemEspaamento"/>
        <w:numPr>
          <w:ilvl w:val="0"/>
          <w:numId w:val="27"/>
        </w:numPr>
      </w:pPr>
      <w:r>
        <w:t xml:space="preserve">Cristo Redentor – Decoração com Refletores </w:t>
      </w:r>
      <w:proofErr w:type="gramStart"/>
      <w:r>
        <w:t>Luminosos ;</w:t>
      </w:r>
      <w:proofErr w:type="gramEnd"/>
    </w:p>
    <w:p w14:paraId="11D95E72" w14:textId="77777777" w:rsidR="00786DAF" w:rsidRDefault="00786DAF" w:rsidP="00786DAF">
      <w:pPr>
        <w:pStyle w:val="SemEspaamento"/>
        <w:numPr>
          <w:ilvl w:val="0"/>
          <w:numId w:val="27"/>
        </w:numPr>
      </w:pPr>
      <w:r>
        <w:t xml:space="preserve">Praça Conjunto Habitacional Monte Alegre – Instalação da Árvore de Natal (estilo pinheiro, confeccionado em armação circular de material em ferro galvanizado) contornado com mangueira luminosa em </w:t>
      </w:r>
      <w:proofErr w:type="gramStart"/>
      <w:r>
        <w:t>Led ,</w:t>
      </w:r>
      <w:proofErr w:type="gramEnd"/>
      <w:r>
        <w:t xml:space="preserve"> como também , Bolas , Estrelas , Renas e Caixa de presente em vários tamanhos (confeccionado em armação circular de material em ferro galvanizado) contornados com mangueira luminosa em Led.</w:t>
      </w:r>
    </w:p>
    <w:p w14:paraId="5B08E513" w14:textId="77777777" w:rsidR="00786DAF" w:rsidRDefault="00786DAF" w:rsidP="00786DAF">
      <w:pPr>
        <w:pStyle w:val="SemEspaamento"/>
        <w:numPr>
          <w:ilvl w:val="0"/>
          <w:numId w:val="27"/>
        </w:numPr>
      </w:pPr>
      <w:r>
        <w:t xml:space="preserve">Praça Frei Dionisio </w:t>
      </w:r>
      <w:proofErr w:type="spellStart"/>
      <w:r>
        <w:t>Antonio</w:t>
      </w:r>
      <w:proofErr w:type="spellEnd"/>
      <w:r>
        <w:t xml:space="preserve"> </w:t>
      </w:r>
      <w:proofErr w:type="spellStart"/>
      <w:r>
        <w:t>Marineli</w:t>
      </w:r>
      <w:proofErr w:type="spellEnd"/>
      <w:r>
        <w:t xml:space="preserve"> (os dois lados da praça) – Enfeites Artesanais Natalinos, Decoração com mangueiras luminosas em Led em árvores, Instalação de Túnel com Pisca - Pisca em Led </w:t>
      </w:r>
      <w:proofErr w:type="gramStart"/>
      <w:r>
        <w:t>( confeccionado</w:t>
      </w:r>
      <w:proofErr w:type="gramEnd"/>
      <w:r>
        <w:t xml:space="preserve"> com material de ferro galvanizado) , instalação de Caixa de presente e Boneco de Neve em vários tamanhos (confeccionado com material de ferro galvanizado e contornado com mangueiras luminosas em Led ) e Decoração em geral.</w:t>
      </w:r>
    </w:p>
    <w:p w14:paraId="7F48E370" w14:textId="77777777" w:rsidR="00786DAF" w:rsidRDefault="00786DAF" w:rsidP="00786DAF">
      <w:pPr>
        <w:pStyle w:val="SemEspaamento"/>
        <w:numPr>
          <w:ilvl w:val="0"/>
          <w:numId w:val="27"/>
        </w:numPr>
      </w:pPr>
      <w:r>
        <w:t>Coreto – Decoração com mangueiras luminosas em Led (ao redor do prédio) e enfeites artesanais com peças e personagens natalinos.</w:t>
      </w:r>
    </w:p>
    <w:p w14:paraId="2A4A4237" w14:textId="77777777" w:rsidR="00786DAF" w:rsidRDefault="00786DAF" w:rsidP="00786DAF">
      <w:pPr>
        <w:pStyle w:val="SemEspaamento"/>
        <w:numPr>
          <w:ilvl w:val="0"/>
          <w:numId w:val="27"/>
        </w:numPr>
      </w:pPr>
      <w:r>
        <w:t xml:space="preserve">Faixada da Escola Nelson Magnani com mangueiras luminosas em Led e pisca-pisca em </w:t>
      </w:r>
      <w:proofErr w:type="gramStart"/>
      <w:r>
        <w:t>Led ,</w:t>
      </w:r>
      <w:proofErr w:type="gramEnd"/>
      <w:r>
        <w:t xml:space="preserve"> e Instalação da Árvore de Natal , Renas , Caixa de Presente (confeccionado em armação circular de material em ferro galvanizado) contornados com mangueira luminosa em Led.</w:t>
      </w:r>
    </w:p>
    <w:p w14:paraId="7DDAFBA3" w14:textId="77777777" w:rsidR="00786DAF" w:rsidRDefault="00786DAF" w:rsidP="00786DAF">
      <w:pPr>
        <w:pStyle w:val="SemEspaamento"/>
        <w:numPr>
          <w:ilvl w:val="0"/>
          <w:numId w:val="27"/>
        </w:numPr>
      </w:pPr>
      <w:r>
        <w:t>Faixada da Prefeitura Municipal com mangueiras luminosas em Led.</w:t>
      </w:r>
    </w:p>
    <w:p w14:paraId="54F49D3E" w14:textId="77777777" w:rsidR="00786DAF" w:rsidRDefault="00786DAF" w:rsidP="00786DAF">
      <w:pPr>
        <w:pStyle w:val="SemEspaamento"/>
        <w:numPr>
          <w:ilvl w:val="0"/>
          <w:numId w:val="27"/>
        </w:numPr>
      </w:pPr>
      <w:r>
        <w:t xml:space="preserve">Enfeites nas árvores dos canteiros centrais contornado com mangueira em Led ou pisca </w:t>
      </w:r>
      <w:proofErr w:type="spellStart"/>
      <w:r>
        <w:t>pisca</w:t>
      </w:r>
      <w:proofErr w:type="spellEnd"/>
      <w:r>
        <w:t xml:space="preserve"> da Avenida Prefeito Joaquim Costa e Silva. (09 quarteirões)</w:t>
      </w:r>
    </w:p>
    <w:p w14:paraId="47412545" w14:textId="77777777" w:rsidR="00786DAF" w:rsidRDefault="00786DAF" w:rsidP="00786DAF">
      <w:pPr>
        <w:pStyle w:val="SemEspaamento"/>
      </w:pPr>
    </w:p>
    <w:p w14:paraId="293FA86D" w14:textId="77777777" w:rsidR="00786DAF" w:rsidRDefault="00786DAF" w:rsidP="00786DAF">
      <w:pPr>
        <w:pStyle w:val="SemEspaamento"/>
      </w:pPr>
      <w:r>
        <w:t>a1) Da parte de serralheria com material incluso:</w:t>
      </w:r>
    </w:p>
    <w:p w14:paraId="6A6B712F" w14:textId="77777777" w:rsidR="00786DAF" w:rsidRDefault="00786DAF" w:rsidP="00786DAF">
      <w:pPr>
        <w:pStyle w:val="SemEspaamento"/>
      </w:pPr>
    </w:p>
    <w:p w14:paraId="15A5A8B3" w14:textId="3ECDF104" w:rsidR="00786DAF" w:rsidRDefault="00786DAF" w:rsidP="00786DAF">
      <w:pPr>
        <w:pStyle w:val="SemEspaamento"/>
        <w:numPr>
          <w:ilvl w:val="0"/>
          <w:numId w:val="28"/>
        </w:numPr>
      </w:pPr>
      <w:r>
        <w:lastRenderedPageBreak/>
        <w:t>12 Pinheiros Pequenos (1 metro)</w:t>
      </w:r>
    </w:p>
    <w:p w14:paraId="0A2D27B5" w14:textId="5A53AC09" w:rsidR="00786DAF" w:rsidRDefault="00786DAF" w:rsidP="00786DAF">
      <w:pPr>
        <w:pStyle w:val="SemEspaamento"/>
        <w:numPr>
          <w:ilvl w:val="0"/>
          <w:numId w:val="28"/>
        </w:numPr>
      </w:pPr>
      <w:r>
        <w:t>10 Pinheiros Grandes (1,8 metro);</w:t>
      </w:r>
    </w:p>
    <w:p w14:paraId="0158F086" w14:textId="02457E41" w:rsidR="00786DAF" w:rsidRDefault="00786DAF" w:rsidP="00786DAF">
      <w:pPr>
        <w:pStyle w:val="SemEspaamento"/>
        <w:numPr>
          <w:ilvl w:val="0"/>
          <w:numId w:val="28"/>
        </w:numPr>
      </w:pPr>
      <w:r>
        <w:t>05 Pinheiros Médios (1,5 metros);</w:t>
      </w:r>
    </w:p>
    <w:p w14:paraId="4C0FE6C6" w14:textId="3FD5536B" w:rsidR="00786DAF" w:rsidRDefault="00786DAF" w:rsidP="00786DAF">
      <w:pPr>
        <w:pStyle w:val="SemEspaamento"/>
        <w:numPr>
          <w:ilvl w:val="0"/>
          <w:numId w:val="28"/>
        </w:numPr>
      </w:pPr>
      <w:r>
        <w:t>15 Renas Pequenas (0,80 metros);</w:t>
      </w:r>
    </w:p>
    <w:p w14:paraId="19150636" w14:textId="462B717B" w:rsidR="00786DAF" w:rsidRDefault="00786DAF" w:rsidP="00786DAF">
      <w:pPr>
        <w:pStyle w:val="SemEspaamento"/>
        <w:numPr>
          <w:ilvl w:val="0"/>
          <w:numId w:val="28"/>
        </w:numPr>
      </w:pPr>
      <w:r>
        <w:t>02 Portal em formato de U para o túnel luminoso (2 metros);</w:t>
      </w:r>
    </w:p>
    <w:p w14:paraId="569C011C" w14:textId="703F69DF" w:rsidR="00786DAF" w:rsidRDefault="00786DAF" w:rsidP="00786DAF">
      <w:pPr>
        <w:pStyle w:val="SemEspaamento"/>
        <w:numPr>
          <w:ilvl w:val="0"/>
          <w:numId w:val="28"/>
        </w:numPr>
      </w:pPr>
      <w:r>
        <w:t>01 Portal em formato quadrado para a Caixa de Presente (1,8 metros);</w:t>
      </w:r>
    </w:p>
    <w:p w14:paraId="39E3718E" w14:textId="77777777" w:rsidR="00786DAF" w:rsidRDefault="00786DAF" w:rsidP="00786DAF">
      <w:pPr>
        <w:pStyle w:val="SemEspaamento"/>
        <w:numPr>
          <w:ilvl w:val="0"/>
          <w:numId w:val="28"/>
        </w:numPr>
      </w:pPr>
      <w:r>
        <w:t xml:space="preserve">30 Bolas Aramadas vários tamanhos (0,60 </w:t>
      </w:r>
      <w:proofErr w:type="gramStart"/>
      <w:r>
        <w:t>cm ,</w:t>
      </w:r>
      <w:proofErr w:type="gramEnd"/>
      <w:r>
        <w:t xml:space="preserve"> 0,90 cm e 1,5 metros);</w:t>
      </w:r>
    </w:p>
    <w:p w14:paraId="65881B04" w14:textId="6D751A36" w:rsidR="00786DAF" w:rsidRDefault="00786DAF" w:rsidP="00786DAF">
      <w:pPr>
        <w:pStyle w:val="SemEspaamento"/>
        <w:numPr>
          <w:ilvl w:val="0"/>
          <w:numId w:val="28"/>
        </w:numPr>
      </w:pPr>
      <w:r>
        <w:t>02 Anjos Aramados (1,8 metros);</w:t>
      </w:r>
    </w:p>
    <w:p w14:paraId="4B1D57C6" w14:textId="77777777" w:rsidR="00786DAF" w:rsidRDefault="00786DAF" w:rsidP="00786DAF">
      <w:pPr>
        <w:pStyle w:val="SemEspaamento"/>
      </w:pPr>
    </w:p>
    <w:p w14:paraId="3FBD2736" w14:textId="77777777" w:rsidR="00786DAF" w:rsidRDefault="00786DAF" w:rsidP="00786DAF">
      <w:pPr>
        <w:pStyle w:val="SemEspaamento"/>
      </w:pPr>
      <w:r>
        <w:t>a2) Dos materiais artesanais:</w:t>
      </w:r>
    </w:p>
    <w:p w14:paraId="56962C1D" w14:textId="6D69BB0F" w:rsidR="00786DAF" w:rsidRDefault="00786DAF" w:rsidP="00786DAF">
      <w:pPr>
        <w:pStyle w:val="SemEspaamento"/>
        <w:numPr>
          <w:ilvl w:val="0"/>
          <w:numId w:val="29"/>
        </w:numPr>
      </w:pPr>
      <w:r>
        <w:t>03 Árvores de Natal de Festão (1,8 metros);</w:t>
      </w:r>
    </w:p>
    <w:p w14:paraId="5A274B25" w14:textId="77777777" w:rsidR="00786DAF" w:rsidRDefault="00786DAF" w:rsidP="00786DAF">
      <w:pPr>
        <w:pStyle w:val="SemEspaamento"/>
        <w:numPr>
          <w:ilvl w:val="0"/>
          <w:numId w:val="29"/>
        </w:numPr>
      </w:pPr>
      <w:r>
        <w:t>Adornos para os enfeites (</w:t>
      </w:r>
      <w:proofErr w:type="gramStart"/>
      <w:r>
        <w:t>bolas ,</w:t>
      </w:r>
      <w:proofErr w:type="gramEnd"/>
      <w:r>
        <w:t xml:space="preserve"> fitas , flores natalinas , guirlandas , festão verde , haste natalina , juta vermelho , verde e dourado).</w:t>
      </w:r>
    </w:p>
    <w:p w14:paraId="307AB8E3" w14:textId="77777777" w:rsidR="00786DAF" w:rsidRDefault="00786DAF" w:rsidP="00786DAF">
      <w:pPr>
        <w:pStyle w:val="SemEspaamento"/>
      </w:pPr>
    </w:p>
    <w:p w14:paraId="6F13AC43" w14:textId="77777777" w:rsidR="00786DAF" w:rsidRDefault="00786DAF" w:rsidP="00786DAF">
      <w:pPr>
        <w:pStyle w:val="SemEspaamento"/>
      </w:pPr>
      <w:r>
        <w:t>a3) Dos materiais e equipamentos de trabalho:</w:t>
      </w:r>
    </w:p>
    <w:p w14:paraId="60C47156" w14:textId="77777777" w:rsidR="00786DAF" w:rsidRDefault="00786DAF" w:rsidP="00786DAF">
      <w:pPr>
        <w:pStyle w:val="SemEspaamento"/>
        <w:numPr>
          <w:ilvl w:val="0"/>
          <w:numId w:val="30"/>
        </w:numPr>
      </w:pPr>
      <w:r>
        <w:t>Revólver de Cola Quente;</w:t>
      </w:r>
    </w:p>
    <w:p w14:paraId="6B3CD8C4" w14:textId="77777777" w:rsidR="00786DAF" w:rsidRDefault="00786DAF" w:rsidP="00786DAF">
      <w:pPr>
        <w:pStyle w:val="SemEspaamento"/>
        <w:numPr>
          <w:ilvl w:val="0"/>
          <w:numId w:val="30"/>
        </w:numPr>
      </w:pPr>
      <w:r>
        <w:t>Refil de Cola Quente;</w:t>
      </w:r>
    </w:p>
    <w:p w14:paraId="1854BFF5" w14:textId="77777777" w:rsidR="00786DAF" w:rsidRDefault="00786DAF" w:rsidP="00786DAF">
      <w:pPr>
        <w:pStyle w:val="SemEspaamento"/>
        <w:numPr>
          <w:ilvl w:val="0"/>
          <w:numId w:val="30"/>
        </w:numPr>
      </w:pPr>
      <w:r>
        <w:t>Alicates;</w:t>
      </w:r>
    </w:p>
    <w:p w14:paraId="0654CB16" w14:textId="77777777" w:rsidR="00786DAF" w:rsidRDefault="00786DAF" w:rsidP="00786DAF">
      <w:pPr>
        <w:pStyle w:val="SemEspaamento"/>
        <w:numPr>
          <w:ilvl w:val="0"/>
          <w:numId w:val="30"/>
        </w:numPr>
      </w:pPr>
      <w:r>
        <w:t>Tesouras;</w:t>
      </w:r>
    </w:p>
    <w:p w14:paraId="7DFFBD7E" w14:textId="77777777" w:rsidR="00786DAF" w:rsidRDefault="00786DAF" w:rsidP="00786DAF">
      <w:pPr>
        <w:pStyle w:val="SemEspaamento"/>
        <w:numPr>
          <w:ilvl w:val="0"/>
          <w:numId w:val="30"/>
        </w:numPr>
      </w:pPr>
      <w:r>
        <w:t>Martelos;</w:t>
      </w:r>
    </w:p>
    <w:p w14:paraId="571574F2" w14:textId="77777777" w:rsidR="00786DAF" w:rsidRDefault="00786DAF" w:rsidP="00786DAF">
      <w:pPr>
        <w:pStyle w:val="SemEspaamento"/>
        <w:numPr>
          <w:ilvl w:val="0"/>
          <w:numId w:val="30"/>
        </w:numPr>
      </w:pPr>
      <w:r>
        <w:t>Arames;</w:t>
      </w:r>
    </w:p>
    <w:p w14:paraId="6D345096" w14:textId="77777777" w:rsidR="00786DAF" w:rsidRDefault="00786DAF" w:rsidP="00786DAF">
      <w:pPr>
        <w:pStyle w:val="SemEspaamento"/>
        <w:numPr>
          <w:ilvl w:val="0"/>
          <w:numId w:val="30"/>
        </w:numPr>
      </w:pPr>
      <w:r>
        <w:t>Abraçadeiras de Nylon;</w:t>
      </w:r>
    </w:p>
    <w:p w14:paraId="0B04812F" w14:textId="2F88D85E" w:rsidR="00786DAF" w:rsidRDefault="00786DAF" w:rsidP="00786DAF">
      <w:pPr>
        <w:pStyle w:val="SemEspaamento"/>
        <w:numPr>
          <w:ilvl w:val="0"/>
          <w:numId w:val="30"/>
        </w:numPr>
      </w:pPr>
      <w:r>
        <w:t>Fio Sólido PP 1,5mm com 100 metros cada rolo.</w:t>
      </w:r>
    </w:p>
    <w:p w14:paraId="46DC90C3" w14:textId="77777777" w:rsidR="00786DAF" w:rsidRDefault="00786DAF" w:rsidP="00786DAF">
      <w:pPr>
        <w:pStyle w:val="SemEspaamento"/>
      </w:pPr>
    </w:p>
    <w:p w14:paraId="16AA5485" w14:textId="77777777" w:rsidR="00786DAF" w:rsidRDefault="00786DAF" w:rsidP="00786DAF">
      <w:pPr>
        <w:pStyle w:val="SemEspaamento"/>
      </w:pPr>
      <w:r w:rsidRPr="00B20AB7">
        <w:t>O prazo de vigência da contratação é desde a data da assinatura do contrato até 31/01/2025, na forma do artigo 105 da Lei n° 14.133, de 2021.</w:t>
      </w:r>
    </w:p>
    <w:p w14:paraId="1F793754" w14:textId="77777777" w:rsidR="00786DAF" w:rsidRPr="00407EB4" w:rsidRDefault="00786DAF" w:rsidP="00786DAF">
      <w:pPr>
        <w:pStyle w:val="SemEspaamento"/>
      </w:pPr>
    </w:p>
    <w:p w14:paraId="084C5029" w14:textId="77777777" w:rsidR="00786DAF" w:rsidRPr="00AF4A27" w:rsidRDefault="00786DAF" w:rsidP="00786DAF">
      <w:pPr>
        <w:pStyle w:val="SemEspaamento"/>
        <w:rPr>
          <w:b/>
        </w:rPr>
      </w:pPr>
      <w:r>
        <w:rPr>
          <w:b/>
        </w:rPr>
        <w:t>b)</w:t>
      </w:r>
      <w:r w:rsidRPr="00AF4A27">
        <w:rPr>
          <w:b/>
        </w:rPr>
        <w:t xml:space="preserve"> Fundamentação da contratação, que consiste na referência aos estudos técnicos preliminares correspondentes ou, quando não for possível divulgar esses estudos, no extrato das partes que não contiverem informações sigilosas</w:t>
      </w:r>
    </w:p>
    <w:p w14:paraId="72ABE2AC" w14:textId="77777777" w:rsidR="00786DAF" w:rsidRPr="007506A1" w:rsidRDefault="00786DAF" w:rsidP="00786DAF">
      <w:pPr>
        <w:pStyle w:val="SemEspaamento"/>
      </w:pPr>
    </w:p>
    <w:p w14:paraId="4723E003" w14:textId="77777777" w:rsidR="00786DAF" w:rsidRPr="007506A1" w:rsidRDefault="00786DAF" w:rsidP="00786DAF">
      <w:pPr>
        <w:pStyle w:val="SemEspaamento"/>
      </w:pPr>
      <w:r w:rsidRPr="00B20AB7">
        <w:t xml:space="preserve">A celebração do Natal é um evento de grande importância cultural e social, marcado por tradições que promovem a união e o espírito comunitário. A decoração natalina é uma parte essencial dessa tradição, contribuindo para a criação de um ambiente festivo e acolhedor. Diante disso, a Prefeitura Municipal de </w:t>
      </w:r>
      <w:proofErr w:type="spellStart"/>
      <w:r w:rsidRPr="00B20AB7">
        <w:t>Mariápolis</w:t>
      </w:r>
      <w:proofErr w:type="spellEnd"/>
      <w:r w:rsidRPr="00B20AB7">
        <w:t>/SP propõe a contratação de uma empresa especializada para a elaboração e execução de um projeto de decoração natalina, incluindo confecção, manutenção, instalação e desinstalação dos elementos decorativos.</w:t>
      </w:r>
    </w:p>
    <w:p w14:paraId="4655B2EC" w14:textId="77777777" w:rsidR="00786DAF" w:rsidRDefault="00786DAF" w:rsidP="00786DAF">
      <w:pPr>
        <w:pStyle w:val="SemEspaamento"/>
      </w:pPr>
      <w:r w:rsidRPr="00B20AB7">
        <w:t xml:space="preserve">Diante dos benefícios sociais, culturais e econômicos proporcionados pela decoração natalina, e visando garantir a qualidade e segurança na execução deste projeto, a Prefeitura Municipal de </w:t>
      </w:r>
      <w:proofErr w:type="spellStart"/>
      <w:r w:rsidRPr="00B20AB7">
        <w:t>Mariápolis</w:t>
      </w:r>
      <w:proofErr w:type="spellEnd"/>
      <w:r w:rsidRPr="00B20AB7">
        <w:t>/SP fundamenta a necessidade de contratação de uma empresa especializada. Esta medida está alinhada com o compromisso da administração municipal de promover o bem-estar da comunidade, valorizar os espaços públicos e fomentar o desenvolvimento econômico local durante as festividades de fim de ano.</w:t>
      </w:r>
    </w:p>
    <w:p w14:paraId="60BDEDC9" w14:textId="77777777" w:rsidR="00786DAF" w:rsidRPr="00407EB4" w:rsidRDefault="00786DAF" w:rsidP="00786DAF">
      <w:pPr>
        <w:pStyle w:val="SemEspaamento"/>
      </w:pPr>
    </w:p>
    <w:p w14:paraId="715820FE" w14:textId="77777777" w:rsidR="00786DAF" w:rsidRDefault="00786DAF" w:rsidP="00786DAF">
      <w:pPr>
        <w:pStyle w:val="SemEspaamento"/>
        <w:rPr>
          <w:b/>
          <w:szCs w:val="24"/>
        </w:rPr>
      </w:pPr>
      <w:r>
        <w:rPr>
          <w:b/>
          <w:szCs w:val="24"/>
        </w:rPr>
        <w:t>c)</w:t>
      </w:r>
      <w:r w:rsidRPr="00407EB4">
        <w:rPr>
          <w:b/>
          <w:szCs w:val="24"/>
        </w:rPr>
        <w:t xml:space="preserve"> Descrição da solução como um todo, considerado todo o ciclo de vida do objeto</w:t>
      </w:r>
    </w:p>
    <w:p w14:paraId="5CF69C78" w14:textId="77777777" w:rsidR="00786DAF" w:rsidRPr="00407EB4" w:rsidRDefault="00786DAF" w:rsidP="00786DAF">
      <w:pPr>
        <w:pStyle w:val="SemEspaamento"/>
        <w:rPr>
          <w:b/>
          <w:szCs w:val="24"/>
        </w:rPr>
      </w:pPr>
    </w:p>
    <w:p w14:paraId="7BDD8C85" w14:textId="77777777" w:rsidR="00786DAF" w:rsidRDefault="00786DAF" w:rsidP="00786DAF">
      <w:pPr>
        <w:pStyle w:val="SemEspaamento"/>
        <w:rPr>
          <w:szCs w:val="24"/>
        </w:rPr>
      </w:pPr>
      <w:r w:rsidRPr="00B20AB7">
        <w:rPr>
          <w:szCs w:val="24"/>
        </w:rPr>
        <w:lastRenderedPageBreak/>
        <w:t xml:space="preserve">A Prefeitura Municipal de </w:t>
      </w:r>
      <w:proofErr w:type="spellStart"/>
      <w:r w:rsidRPr="00B20AB7">
        <w:rPr>
          <w:szCs w:val="24"/>
        </w:rPr>
        <w:t>Mariápolis</w:t>
      </w:r>
      <w:proofErr w:type="spellEnd"/>
      <w:r w:rsidRPr="00B20AB7">
        <w:rPr>
          <w:szCs w:val="24"/>
        </w:rPr>
        <w:t>/SP tem a intenção de contratar uma empresa especializada para a elaboração e execução de um projeto de decoração natalina, que incluirá todas as etapas necessárias para transformar a cidade em um ambiente festivo e acolhedor durante o período natalino. A solução proposta abrange a confecção, manutenção, instalação e desinstalação de diversos elementos decorativos, garantindo uma experiência visual encantadora e segura para todos os munícipes e visitantes.</w:t>
      </w:r>
    </w:p>
    <w:p w14:paraId="7D64BDDA" w14:textId="77777777" w:rsidR="00786DAF" w:rsidRPr="00B20AB7" w:rsidRDefault="00786DAF" w:rsidP="00786DAF">
      <w:pPr>
        <w:pStyle w:val="SemEspaamento"/>
        <w:rPr>
          <w:szCs w:val="24"/>
        </w:rPr>
      </w:pPr>
      <w:r w:rsidRPr="00B20AB7">
        <w:rPr>
          <w:szCs w:val="24"/>
        </w:rPr>
        <w:t>A empresa contratada será responsável por desenvolver um projeto de decoração natalina que contemple:</w:t>
      </w:r>
    </w:p>
    <w:p w14:paraId="1CD457FF" w14:textId="77777777" w:rsidR="00786DAF" w:rsidRPr="00B20AB7" w:rsidRDefault="00786DAF" w:rsidP="00786DAF">
      <w:pPr>
        <w:pStyle w:val="SemEspaamento"/>
        <w:rPr>
          <w:szCs w:val="24"/>
        </w:rPr>
      </w:pPr>
      <w:r w:rsidRPr="00B20AB7">
        <w:rPr>
          <w:szCs w:val="24"/>
        </w:rPr>
        <w:t xml:space="preserve">Design </w:t>
      </w:r>
      <w:r>
        <w:rPr>
          <w:szCs w:val="24"/>
        </w:rPr>
        <w:t>t</w:t>
      </w:r>
      <w:r w:rsidRPr="00B20AB7">
        <w:rPr>
          <w:szCs w:val="24"/>
        </w:rPr>
        <w:t>emático: Criação de um conceito visual coeso e atrativo que reflita o espírito natalino</w:t>
      </w:r>
      <w:r>
        <w:rPr>
          <w:szCs w:val="24"/>
        </w:rPr>
        <w:t>;</w:t>
      </w:r>
    </w:p>
    <w:p w14:paraId="19409899" w14:textId="77777777" w:rsidR="00786DAF" w:rsidRDefault="00786DAF" w:rsidP="00786DAF">
      <w:pPr>
        <w:pStyle w:val="SemEspaamento"/>
        <w:rPr>
          <w:szCs w:val="24"/>
        </w:rPr>
      </w:pPr>
      <w:r w:rsidRPr="00B20AB7">
        <w:rPr>
          <w:szCs w:val="24"/>
        </w:rPr>
        <w:t>Planejamento das áreas decoradas: Identificação dos principais pontos da cidade a serem decorados, incluindo praças, avenidas, edifícios públicos e áreas de grande circulação</w:t>
      </w:r>
      <w:r>
        <w:rPr>
          <w:szCs w:val="24"/>
        </w:rPr>
        <w:t>;</w:t>
      </w:r>
    </w:p>
    <w:p w14:paraId="5E2AD995" w14:textId="77777777" w:rsidR="00786DAF" w:rsidRDefault="00786DAF" w:rsidP="00786DAF">
      <w:pPr>
        <w:pStyle w:val="SemEspaamento"/>
        <w:rPr>
          <w:szCs w:val="24"/>
        </w:rPr>
      </w:pPr>
      <w:r w:rsidRPr="00B20AB7">
        <w:rPr>
          <w:szCs w:val="24"/>
        </w:rPr>
        <w:t>Montagem: Instalação dos elementos decorativos de forma segura e eficiente, garantindo a integridade das estruturas e a segurança do público</w:t>
      </w:r>
      <w:r>
        <w:rPr>
          <w:szCs w:val="24"/>
        </w:rPr>
        <w:t>;</w:t>
      </w:r>
    </w:p>
    <w:p w14:paraId="2CEA0538" w14:textId="77777777" w:rsidR="00786DAF" w:rsidRDefault="00786DAF" w:rsidP="00786DAF">
      <w:pPr>
        <w:pStyle w:val="SemEspaamento"/>
        <w:rPr>
          <w:szCs w:val="24"/>
        </w:rPr>
      </w:pPr>
      <w:r w:rsidRPr="00B20AB7">
        <w:rPr>
          <w:szCs w:val="24"/>
        </w:rPr>
        <w:t>Retirada: Desmontagem cuidadosa dos elementos decorativos ao final do período natalino.</w:t>
      </w:r>
    </w:p>
    <w:p w14:paraId="28D6F1E3" w14:textId="77777777" w:rsidR="00786DAF" w:rsidRDefault="00786DAF" w:rsidP="00786DAF">
      <w:pPr>
        <w:pStyle w:val="SemEspaamento"/>
        <w:rPr>
          <w:szCs w:val="24"/>
        </w:rPr>
      </w:pPr>
      <w:r w:rsidRPr="00B20AB7">
        <w:rPr>
          <w:szCs w:val="24"/>
        </w:rPr>
        <w:t xml:space="preserve">A contratação de uma empresa especializada para a elaboração e execução do projeto de decoração natalina proporcionará a </w:t>
      </w:r>
      <w:proofErr w:type="spellStart"/>
      <w:r w:rsidRPr="00B20AB7">
        <w:rPr>
          <w:szCs w:val="24"/>
        </w:rPr>
        <w:t>Mariápolis</w:t>
      </w:r>
      <w:proofErr w:type="spellEnd"/>
      <w:r w:rsidRPr="00B20AB7">
        <w:rPr>
          <w:szCs w:val="24"/>
        </w:rPr>
        <w:t>/SP uma solução completa e integrada, capaz de transformar a cidade em um cenário encantador durante o período natalino. Este projeto não apenas embeleza a cidade, mas também fortalece a identidade comunitária e fomenta o desenvolvimento econômico local, refletindo o compromisso da administração municipal com o bem-estar e a prosperidade de seus cidadãos.</w:t>
      </w:r>
    </w:p>
    <w:p w14:paraId="546BC03C" w14:textId="3FB3AD68" w:rsidR="00786DAF" w:rsidRPr="00AF4A27" w:rsidRDefault="00786DAF" w:rsidP="00786DAF">
      <w:pPr>
        <w:pStyle w:val="SemEspaamento"/>
      </w:pPr>
    </w:p>
    <w:p w14:paraId="44BAABDE" w14:textId="77777777" w:rsidR="00786DAF" w:rsidRPr="00AF4A27" w:rsidRDefault="00786DAF" w:rsidP="00786DAF">
      <w:pPr>
        <w:pStyle w:val="SemEspaamento"/>
        <w:rPr>
          <w:b/>
        </w:rPr>
      </w:pPr>
      <w:r>
        <w:rPr>
          <w:b/>
        </w:rPr>
        <w:t>d)</w:t>
      </w:r>
      <w:r w:rsidRPr="00AF4A27">
        <w:rPr>
          <w:b/>
        </w:rPr>
        <w:t xml:space="preserve"> Requisitos da contratação</w:t>
      </w:r>
    </w:p>
    <w:p w14:paraId="486036F8" w14:textId="77777777" w:rsidR="00786DAF" w:rsidRPr="00AF4A27" w:rsidRDefault="00786DAF" w:rsidP="00786DAF">
      <w:pPr>
        <w:pStyle w:val="SemEspaamento"/>
      </w:pPr>
    </w:p>
    <w:p w14:paraId="2E29A156" w14:textId="77777777" w:rsidR="00786DAF" w:rsidRPr="00AF4A27" w:rsidRDefault="00786DAF" w:rsidP="00786DAF">
      <w:pPr>
        <w:pStyle w:val="SemEspaamento"/>
      </w:pPr>
      <w:r w:rsidRPr="00AF4A27">
        <w:t>São requisitos da contratação a habilitação jurídica, fiscal, social, trabalhista</w:t>
      </w:r>
      <w:r>
        <w:t xml:space="preserve">, </w:t>
      </w:r>
      <w:r w:rsidRPr="00AF4A27">
        <w:t>econômica</w:t>
      </w:r>
      <w:r>
        <w:t xml:space="preserve"> e técnica</w:t>
      </w:r>
      <w:r w:rsidRPr="00AF4A27">
        <w:t>, sendo desnecessário a apresentação de balanço patrimonial, tendo em vista que o serviço é de baixa complexidade, e o pagamento será feito a empresa contratada apenas após a entrega do trato, visando assim, facilitar o acesso de empresas, especialmente as de menor porte, aos processos licitatórios. A simplificação dos requisitos documentais estimula a concorrência e promove a entrada de novos atores no mercado, contribuindo para a diversidade e competitividade nos certames.</w:t>
      </w:r>
    </w:p>
    <w:p w14:paraId="0E1F2089" w14:textId="77777777" w:rsidR="00786DAF" w:rsidRDefault="00786DAF" w:rsidP="00786DAF">
      <w:pPr>
        <w:pStyle w:val="SemEspaamento"/>
      </w:pPr>
      <w:r w:rsidRPr="00AF4A27">
        <w:t>A eliminação do balanço patrimonial como requisito permite que a avaliação da capacidade econômico-financeira das empresas se concentre em critérios mais diretamente relacionados à aquisição do objeto licitado, garantindo a seleção de fornecedores aptos a cumprir as obrigações contratuais.</w:t>
      </w:r>
    </w:p>
    <w:p w14:paraId="5B2FD566" w14:textId="77777777" w:rsidR="00786DAF" w:rsidRPr="00AF4A27" w:rsidRDefault="00786DAF" w:rsidP="00786DAF">
      <w:pPr>
        <w:pStyle w:val="SemEspaamento"/>
      </w:pPr>
      <w:r w:rsidRPr="00720DBF">
        <w:t>Devido à baixa complexidade do objeto da contratação e pequena monta dos serviços a serem contratados, a abertura para participação na dispensa eletrônica de empresas reunidas em consórcio, além de não possuir motivação que a justifique, poderá ensejar prejuízos à competitividade do certame, com a situação de empresas que poderiam concorrer individualmente, passar a concorrerem reunidas em consórcio, de modo que melhor é que se vede expressamente a participação de consórcio de empresas, conforme autorização do “caput” do art. 15 da Lei 14.133/2021.</w:t>
      </w:r>
    </w:p>
    <w:p w14:paraId="551A9BA5" w14:textId="77777777" w:rsidR="00786DAF" w:rsidRPr="00AF4A27" w:rsidRDefault="00786DAF" w:rsidP="00786DAF">
      <w:pPr>
        <w:pStyle w:val="SemEspaamento"/>
      </w:pPr>
    </w:p>
    <w:p w14:paraId="78D1F0DD" w14:textId="77777777" w:rsidR="00786DAF" w:rsidRPr="00AF4A27" w:rsidRDefault="00786DAF" w:rsidP="00786DAF">
      <w:pPr>
        <w:pStyle w:val="SemEspaamento"/>
        <w:rPr>
          <w:b/>
        </w:rPr>
      </w:pPr>
      <w:r>
        <w:rPr>
          <w:b/>
        </w:rPr>
        <w:t>e)</w:t>
      </w:r>
      <w:r w:rsidRPr="00AF4A27">
        <w:rPr>
          <w:b/>
        </w:rPr>
        <w:t xml:space="preserve"> Modelo de execução do objeto, que consiste na definição de como o contrato deverá produzir os resultados pretendidos desde o seu início até o seu encerramento</w:t>
      </w:r>
    </w:p>
    <w:p w14:paraId="29124C04" w14:textId="77777777" w:rsidR="00786DAF" w:rsidRPr="00AF4A27" w:rsidRDefault="00786DAF" w:rsidP="00786DAF">
      <w:pPr>
        <w:pStyle w:val="SemEspaamento"/>
      </w:pPr>
    </w:p>
    <w:p w14:paraId="3DFB0780" w14:textId="77777777" w:rsidR="00786DAF" w:rsidRDefault="00786DAF" w:rsidP="00786DAF">
      <w:pPr>
        <w:pStyle w:val="SemEspaamento"/>
      </w:pPr>
      <w:r>
        <w:t>Resultados pretendidos com a contratação:</w:t>
      </w:r>
    </w:p>
    <w:p w14:paraId="625B8F5E" w14:textId="77777777" w:rsidR="00786DAF" w:rsidRDefault="00786DAF" w:rsidP="00786DAF">
      <w:pPr>
        <w:pStyle w:val="SemEspaamento"/>
        <w:numPr>
          <w:ilvl w:val="0"/>
          <w:numId w:val="31"/>
        </w:numPr>
      </w:pPr>
      <w:r>
        <w:t>Embelezamento e valorização dos espaços públicos</w:t>
      </w:r>
    </w:p>
    <w:p w14:paraId="6D97E921" w14:textId="77777777" w:rsidR="00786DAF" w:rsidRDefault="00786DAF" w:rsidP="00786DAF">
      <w:pPr>
        <w:pStyle w:val="SemEspaamento"/>
      </w:pPr>
      <w:r>
        <w:t xml:space="preserve">Espera-se que a decoração natalina transforme os espaços públicos de </w:t>
      </w:r>
      <w:proofErr w:type="spellStart"/>
      <w:r>
        <w:t>Mariápolis</w:t>
      </w:r>
      <w:proofErr w:type="spellEnd"/>
      <w:r>
        <w:t xml:space="preserve"> em ambientes encantadores e festivos. Praças, avenidas, edifícios públicos e áreas de grande circulação serão </w:t>
      </w:r>
      <w:r>
        <w:lastRenderedPageBreak/>
        <w:t>adornados com elementos decorativos de alta qualidade, criando um cenário visualmente atraente que valorize a cidade e promova o orgulho cívico entre os moradores.</w:t>
      </w:r>
    </w:p>
    <w:p w14:paraId="77D78AF9" w14:textId="77777777" w:rsidR="00786DAF" w:rsidRDefault="00786DAF" w:rsidP="00786DAF">
      <w:pPr>
        <w:pStyle w:val="SemEspaamento"/>
      </w:pPr>
    </w:p>
    <w:p w14:paraId="22FB798E" w14:textId="77777777" w:rsidR="00786DAF" w:rsidRDefault="00786DAF" w:rsidP="00786DAF">
      <w:pPr>
        <w:pStyle w:val="SemEspaamento"/>
        <w:numPr>
          <w:ilvl w:val="0"/>
          <w:numId w:val="31"/>
        </w:numPr>
      </w:pPr>
      <w:r>
        <w:t>Promoção do bem-estar social e comunitário</w:t>
      </w:r>
    </w:p>
    <w:p w14:paraId="2473033F" w14:textId="77777777" w:rsidR="00786DAF" w:rsidRDefault="00786DAF" w:rsidP="00786DAF">
      <w:pPr>
        <w:pStyle w:val="SemEspaamento"/>
      </w:pPr>
      <w:r>
        <w:t>A atmosfera festiva proporcionada pela decoração natalina contribuirá para o fortalecimento dos laços comunitários, incentivando a interação social e a participação dos munícipes em atividades de confraternização. A cidade se tornará um local mais acolhedor e alegre, promovendo o bem-estar e a satisfação dos cidadãos.</w:t>
      </w:r>
    </w:p>
    <w:p w14:paraId="6B504660" w14:textId="77777777" w:rsidR="00786DAF" w:rsidRDefault="00786DAF" w:rsidP="00786DAF">
      <w:pPr>
        <w:pStyle w:val="SemEspaamento"/>
        <w:numPr>
          <w:ilvl w:val="0"/>
          <w:numId w:val="31"/>
        </w:numPr>
      </w:pPr>
      <w:r>
        <w:t>Atração de visitantes e fomento ao turismo</w:t>
      </w:r>
    </w:p>
    <w:p w14:paraId="01A8BD73" w14:textId="77777777" w:rsidR="00786DAF" w:rsidRDefault="00786DAF" w:rsidP="00786DAF">
      <w:pPr>
        <w:pStyle w:val="SemEspaamento"/>
      </w:pPr>
      <w:r>
        <w:t>A implementação de uma decoração natalina atrativa e de qualidade deverá atrair visitantes de outras localidades, impulsionando o turismo local. Este aumento no fluxo de visitantes resultará em benefícios econômicos para o comércio e os serviços locais, promovendo o desenvolvimento econômico da cidade durante o período natalino.</w:t>
      </w:r>
    </w:p>
    <w:p w14:paraId="41789FE5" w14:textId="77777777" w:rsidR="00786DAF" w:rsidRDefault="00786DAF" w:rsidP="00786DAF">
      <w:pPr>
        <w:pStyle w:val="SemEspaamento"/>
        <w:numPr>
          <w:ilvl w:val="0"/>
          <w:numId w:val="31"/>
        </w:numPr>
      </w:pPr>
      <w:r>
        <w:t>Incremento na atividade comercial</w:t>
      </w:r>
    </w:p>
    <w:p w14:paraId="4B9AFA18" w14:textId="77777777" w:rsidR="00786DAF" w:rsidRDefault="00786DAF" w:rsidP="00786DAF">
      <w:pPr>
        <w:pStyle w:val="SemEspaamento"/>
      </w:pPr>
      <w:r>
        <w:t>O aumento no número de visitantes e a atmosfera festiva estimularão o consumo no comércio local, beneficiando diretamente os lojistas e prestadores de serviços. Espera-se um incremento significativo nas vendas e na movimentação econômica durante o período em que a decoração estiver em exibição.</w:t>
      </w:r>
    </w:p>
    <w:p w14:paraId="13795139" w14:textId="77777777" w:rsidR="00786DAF" w:rsidRPr="00AF4A27" w:rsidRDefault="00786DAF" w:rsidP="00786DAF">
      <w:pPr>
        <w:pStyle w:val="SemEspaamento"/>
      </w:pPr>
    </w:p>
    <w:p w14:paraId="302DBDC4" w14:textId="77777777" w:rsidR="00786DAF" w:rsidRPr="00AF4A27" w:rsidRDefault="00786DAF" w:rsidP="00786DAF">
      <w:pPr>
        <w:pStyle w:val="SemEspaamento"/>
        <w:rPr>
          <w:b/>
        </w:rPr>
      </w:pPr>
      <w:r>
        <w:rPr>
          <w:b/>
        </w:rPr>
        <w:t>f)</w:t>
      </w:r>
      <w:r w:rsidRPr="00AF4A27">
        <w:rPr>
          <w:b/>
        </w:rPr>
        <w:t xml:space="preserve"> Modelo de gestão do contrato, que descreve como a execução do objeto será acompanhada e fiscalizada pelo órgão ou entidade</w:t>
      </w:r>
    </w:p>
    <w:p w14:paraId="65D5DBAC" w14:textId="77777777" w:rsidR="00786DAF" w:rsidRPr="00AF4A27" w:rsidRDefault="00786DAF" w:rsidP="00786DAF">
      <w:pPr>
        <w:pStyle w:val="SemEspaamento"/>
      </w:pPr>
    </w:p>
    <w:p w14:paraId="58593CA9" w14:textId="77777777" w:rsidR="00786DAF" w:rsidRPr="00AF4A27" w:rsidRDefault="00786DAF" w:rsidP="00786DAF">
      <w:pPr>
        <w:pStyle w:val="SemEspaamento"/>
      </w:pPr>
      <w:r w:rsidRPr="00AF4A27">
        <w:t>A gestão do contrato será feita pelo gestor designado pela Administração, auxiliado pelo fiscal técnico também designado, devendo a fiscalização técnica avaliar os resultados pretendidos com a contratação.</w:t>
      </w:r>
    </w:p>
    <w:p w14:paraId="7278FDCD" w14:textId="77777777" w:rsidR="00786DAF" w:rsidRPr="00AF4A27" w:rsidRDefault="00786DAF" w:rsidP="00786DAF">
      <w:pPr>
        <w:pStyle w:val="SemEspaamento"/>
      </w:pPr>
    </w:p>
    <w:p w14:paraId="26AD9C95" w14:textId="77777777" w:rsidR="00786DAF" w:rsidRPr="00AF4A27" w:rsidRDefault="00786DAF" w:rsidP="00786DAF">
      <w:pPr>
        <w:pStyle w:val="SemEspaamento"/>
        <w:rPr>
          <w:b/>
        </w:rPr>
      </w:pPr>
      <w:r>
        <w:rPr>
          <w:b/>
        </w:rPr>
        <w:t>g)</w:t>
      </w:r>
      <w:r w:rsidRPr="00AF4A27">
        <w:rPr>
          <w:b/>
        </w:rPr>
        <w:t xml:space="preserve"> Critérios de medição e de pagamento</w:t>
      </w:r>
    </w:p>
    <w:p w14:paraId="6D5CC463" w14:textId="77777777" w:rsidR="00786DAF" w:rsidRPr="00AF4A27" w:rsidRDefault="00786DAF" w:rsidP="00786DAF">
      <w:pPr>
        <w:pStyle w:val="SemEspaamento"/>
      </w:pPr>
    </w:p>
    <w:p w14:paraId="1AE6F604" w14:textId="77777777" w:rsidR="00786DAF" w:rsidRPr="00AF4A27" w:rsidRDefault="00786DAF" w:rsidP="00786DAF">
      <w:pPr>
        <w:pStyle w:val="SemEspaamento"/>
      </w:pPr>
      <w:r w:rsidRPr="000916EA">
        <w:t>O pagamento será efetuado em até 30 (trinta) dias, contados da expedição do Termo de Recebimento definitivo pelo gestor do contrato, com liquidação da nota fiscal/fatura no almoxarifado municipal, com entrega devidamente atestada no verso, pelo fiscal técnico. Para os fins de pagamento ainda será solicitada a apresentação das certidões: FGTS, CNPJ e Certidão de Débitos Relativos a Débitos Tributários Federais e à Dívida Ativa da União e 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2978A83C" w14:textId="77777777" w:rsidR="00786DAF" w:rsidRPr="00AF4A27" w:rsidRDefault="00786DAF" w:rsidP="00786DAF">
      <w:pPr>
        <w:pStyle w:val="SemEspaamento"/>
      </w:pPr>
    </w:p>
    <w:p w14:paraId="14DAC2CB" w14:textId="77777777" w:rsidR="00786DAF" w:rsidRPr="00AF4A27" w:rsidRDefault="00786DAF" w:rsidP="00786DAF">
      <w:pPr>
        <w:pStyle w:val="SemEspaamento"/>
        <w:rPr>
          <w:b/>
        </w:rPr>
      </w:pPr>
      <w:r>
        <w:rPr>
          <w:b/>
        </w:rPr>
        <w:t>h)</w:t>
      </w:r>
      <w:r w:rsidRPr="00AF4A27">
        <w:rPr>
          <w:b/>
        </w:rPr>
        <w:t xml:space="preserve"> Forma e critérios de seleção do fornecedor</w:t>
      </w:r>
    </w:p>
    <w:p w14:paraId="276F93AE" w14:textId="77777777" w:rsidR="00786DAF" w:rsidRDefault="00786DAF" w:rsidP="00786DAF">
      <w:pPr>
        <w:pStyle w:val="SemEspaamento"/>
      </w:pPr>
    </w:p>
    <w:p w14:paraId="7E813AF2" w14:textId="77777777" w:rsidR="00786DAF" w:rsidRDefault="00786DAF" w:rsidP="00786DAF">
      <w:pPr>
        <w:pStyle w:val="SemEspaamento"/>
      </w:pPr>
      <w:r w:rsidRPr="007506A1">
        <w:t xml:space="preserve">A seleção do fornecedor se dará por dispensa de licitação, </w:t>
      </w:r>
      <w:r>
        <w:t xml:space="preserve">considerando o menor valor global, </w:t>
      </w:r>
      <w:r w:rsidRPr="007506A1">
        <w:t>nos termos do art. 75, II e § 3º c/c art. 72, ambos da Lei 14.133/2021.</w:t>
      </w:r>
    </w:p>
    <w:p w14:paraId="3EBF53B8" w14:textId="77777777" w:rsidR="00786DAF" w:rsidRPr="00AF4A27" w:rsidRDefault="00786DAF" w:rsidP="00786DAF">
      <w:pPr>
        <w:pStyle w:val="SemEspaamento"/>
      </w:pPr>
    </w:p>
    <w:p w14:paraId="4CFB92C8" w14:textId="77777777" w:rsidR="00786DAF" w:rsidRPr="00AF4A27" w:rsidRDefault="00786DAF" w:rsidP="00786DAF">
      <w:pPr>
        <w:pStyle w:val="SemEspaamento"/>
        <w:rPr>
          <w:b/>
        </w:rPr>
      </w:pPr>
      <w:r>
        <w:rPr>
          <w:b/>
        </w:rPr>
        <w:t>i)</w:t>
      </w:r>
      <w:r w:rsidRPr="00AF4A27">
        <w:rPr>
          <w:b/>
        </w:rPr>
        <w:t xml:space="preserve"> </w:t>
      </w:r>
      <w:bookmarkStart w:id="25" w:name="_Hlk158381241"/>
      <w:r w:rsidRPr="00AF4A27">
        <w:rPr>
          <w:b/>
        </w:rPr>
        <w:t>Estimativas do valor da contratação</w:t>
      </w:r>
      <w:bookmarkEnd w:id="25"/>
      <w:r w:rsidRPr="00AF4A27">
        <w:rPr>
          <w:b/>
        </w:rPr>
        <w:t>, acompanhadas dos preços unitários referenciais, das memórias de cálculo e dos documentos que lhe dão suporte, com os parâmetros utilizados para a obtenção dos preços e para os respectivos cálculos, que devem constar de documento separado e classificado (visando preservar o sigilo do valor de referência)</w:t>
      </w:r>
    </w:p>
    <w:p w14:paraId="6A3AF3CC" w14:textId="77777777" w:rsidR="00786DAF" w:rsidRDefault="00786DAF" w:rsidP="00786DAF">
      <w:pPr>
        <w:pStyle w:val="SemEspaamento"/>
      </w:pPr>
    </w:p>
    <w:p w14:paraId="72A7BD96" w14:textId="77777777" w:rsidR="00786DAF" w:rsidRDefault="00786DAF" w:rsidP="00786DAF">
      <w:pPr>
        <w:pStyle w:val="SemEspaamento"/>
      </w:pPr>
      <w:r>
        <w:lastRenderedPageBreak/>
        <w:t xml:space="preserve">A estimativa do valor da contratação encontra-se anexa ao presente Termo de Referência, tomando-se por base a mediana dos orçamentos e pesquisa de licitações feitas pelo Poder Público anexos ao cálculo do setor de compras, chegando-se ao valor global de </w:t>
      </w:r>
      <w:r w:rsidRPr="00786DAF">
        <w:t xml:space="preserve">R$ </w:t>
      </w:r>
      <w:r>
        <w:t>52.185,00</w:t>
      </w:r>
    </w:p>
    <w:p w14:paraId="28211396" w14:textId="77777777" w:rsidR="00786DAF" w:rsidRPr="00AF4A27" w:rsidRDefault="00786DAF" w:rsidP="00786DAF">
      <w:pPr>
        <w:pStyle w:val="SemEspaamento"/>
      </w:pPr>
    </w:p>
    <w:p w14:paraId="17F93125" w14:textId="77777777" w:rsidR="00786DAF" w:rsidRPr="00AF4A27" w:rsidRDefault="00786DAF" w:rsidP="00786DAF">
      <w:pPr>
        <w:pStyle w:val="SemEspaamento"/>
        <w:rPr>
          <w:b/>
        </w:rPr>
      </w:pPr>
      <w:r>
        <w:rPr>
          <w:b/>
        </w:rPr>
        <w:t xml:space="preserve">j) </w:t>
      </w:r>
      <w:r w:rsidRPr="00AF4A27">
        <w:rPr>
          <w:b/>
        </w:rPr>
        <w:t>Adequação orçamentária</w:t>
      </w:r>
    </w:p>
    <w:p w14:paraId="4DDF0F23" w14:textId="77777777" w:rsidR="00786DAF" w:rsidRPr="00AF4A27" w:rsidRDefault="00786DAF" w:rsidP="00786DAF">
      <w:pPr>
        <w:pStyle w:val="SemEspaamento"/>
      </w:pPr>
    </w:p>
    <w:p w14:paraId="0154A27C" w14:textId="77777777" w:rsidR="00786DAF" w:rsidRDefault="00786DAF" w:rsidP="00786DAF">
      <w:pPr>
        <w:pStyle w:val="SemEspaamento"/>
      </w:pPr>
      <w:r w:rsidRPr="00AF4A27">
        <w:t xml:space="preserve">A contratação pretendida possui previsão no orçamento da Prefeitura Municipal de </w:t>
      </w:r>
      <w:proofErr w:type="spellStart"/>
      <w:r w:rsidRPr="00AF4A27">
        <w:t>Mariápolis</w:t>
      </w:r>
      <w:proofErr w:type="spellEnd"/>
      <w:r w:rsidRPr="00AF4A27">
        <w:t>/SP para o exercício de 2024, na seguinte ficha orçamentária:</w:t>
      </w:r>
    </w:p>
    <w:p w14:paraId="16039E23" w14:textId="77777777" w:rsidR="00546639" w:rsidRPr="00AF4A27" w:rsidRDefault="00546639" w:rsidP="00786DAF">
      <w:pPr>
        <w:pStyle w:val="SemEspaamento"/>
      </w:pPr>
    </w:p>
    <w:p w14:paraId="26EA30B0" w14:textId="1B13C5DB" w:rsidR="00786DAF" w:rsidRPr="00546639" w:rsidRDefault="00546639" w:rsidP="00786DAF">
      <w:pPr>
        <w:pStyle w:val="SemEspaamento"/>
        <w:rPr>
          <w:b/>
          <w:bCs/>
        </w:rPr>
      </w:pPr>
      <w:r w:rsidRPr="00546639">
        <w:rPr>
          <w:b/>
          <w:bCs/>
        </w:rPr>
        <w:t>04</w:t>
      </w:r>
      <w:r w:rsidR="00786DAF" w:rsidRPr="00546639">
        <w:rPr>
          <w:b/>
          <w:bCs/>
        </w:rPr>
        <w:t>.</w:t>
      </w:r>
      <w:r w:rsidRPr="00546639">
        <w:rPr>
          <w:b/>
          <w:bCs/>
        </w:rPr>
        <w:t>122</w:t>
      </w:r>
      <w:r w:rsidR="00786DAF" w:rsidRPr="00546639">
        <w:rPr>
          <w:b/>
          <w:bCs/>
        </w:rPr>
        <w:t>.00</w:t>
      </w:r>
      <w:r w:rsidRPr="00546639">
        <w:rPr>
          <w:b/>
          <w:bCs/>
        </w:rPr>
        <w:t>03</w:t>
      </w:r>
      <w:r w:rsidR="00786DAF" w:rsidRPr="00546639">
        <w:rPr>
          <w:b/>
          <w:bCs/>
        </w:rPr>
        <w:t>.20</w:t>
      </w:r>
      <w:r w:rsidRPr="00546639">
        <w:rPr>
          <w:b/>
          <w:bCs/>
        </w:rPr>
        <w:t>04</w:t>
      </w:r>
      <w:r w:rsidR="00786DAF" w:rsidRPr="00546639">
        <w:rPr>
          <w:b/>
          <w:bCs/>
        </w:rPr>
        <w:t>.3</w:t>
      </w:r>
      <w:r w:rsidRPr="00546639">
        <w:rPr>
          <w:b/>
          <w:bCs/>
        </w:rPr>
        <w:t>.</w:t>
      </w:r>
      <w:r w:rsidR="00786DAF" w:rsidRPr="00546639">
        <w:rPr>
          <w:b/>
          <w:bCs/>
        </w:rPr>
        <w:t>3</w:t>
      </w:r>
      <w:r w:rsidRPr="00546639">
        <w:rPr>
          <w:b/>
          <w:bCs/>
        </w:rPr>
        <w:t>.</w:t>
      </w:r>
      <w:r w:rsidR="00786DAF" w:rsidRPr="00546639">
        <w:rPr>
          <w:b/>
          <w:bCs/>
        </w:rPr>
        <w:t>90</w:t>
      </w:r>
      <w:r w:rsidRPr="00546639">
        <w:rPr>
          <w:b/>
          <w:bCs/>
        </w:rPr>
        <w:t>.</w:t>
      </w:r>
      <w:r w:rsidR="00786DAF" w:rsidRPr="00546639">
        <w:rPr>
          <w:b/>
          <w:bCs/>
        </w:rPr>
        <w:t xml:space="preserve">39 </w:t>
      </w:r>
      <w:r w:rsidRPr="00546639">
        <w:rPr>
          <w:b/>
          <w:bCs/>
        </w:rPr>
        <w:t>F</w:t>
      </w:r>
      <w:r w:rsidR="00786DAF" w:rsidRPr="00546639">
        <w:rPr>
          <w:b/>
          <w:bCs/>
        </w:rPr>
        <w:t xml:space="preserve">icha nº </w:t>
      </w:r>
      <w:r w:rsidRPr="00546639">
        <w:rPr>
          <w:b/>
          <w:bCs/>
        </w:rPr>
        <w:t>12</w:t>
      </w:r>
    </w:p>
    <w:p w14:paraId="3994A930" w14:textId="77777777" w:rsidR="00546639" w:rsidRPr="00546639" w:rsidRDefault="00546639" w:rsidP="00786DAF">
      <w:pPr>
        <w:pStyle w:val="SemEspaamento"/>
        <w:rPr>
          <w:b/>
          <w:bCs/>
        </w:rPr>
      </w:pPr>
    </w:p>
    <w:p w14:paraId="768DDBD6" w14:textId="05D1596C" w:rsidR="00546639" w:rsidRPr="00546639" w:rsidRDefault="00546639" w:rsidP="00786DAF">
      <w:pPr>
        <w:pStyle w:val="SemEspaamento"/>
        <w:rPr>
          <w:b/>
          <w:bCs/>
        </w:rPr>
      </w:pPr>
      <w:r w:rsidRPr="00546639">
        <w:rPr>
          <w:b/>
          <w:bCs/>
        </w:rPr>
        <w:t>04.122.0003.2004.3.3.90.30 Ficha nº 10</w:t>
      </w:r>
    </w:p>
    <w:p w14:paraId="015A87EA" w14:textId="77777777" w:rsidR="00786DAF" w:rsidRPr="00546639" w:rsidRDefault="00786DAF" w:rsidP="00786DAF">
      <w:pPr>
        <w:pStyle w:val="SemEspaamento"/>
        <w:rPr>
          <w:b/>
          <w:bCs/>
        </w:rPr>
      </w:pPr>
    </w:p>
    <w:p w14:paraId="091CCEED" w14:textId="77777777" w:rsidR="00786DAF" w:rsidRPr="00F429D2" w:rsidRDefault="00786DAF" w:rsidP="00786DAF">
      <w:pPr>
        <w:pStyle w:val="SemEspaamento"/>
      </w:pPr>
      <w:r w:rsidRPr="00F429D2">
        <w:t>Art. 40, §1º Lei nº 14.133/2021:</w:t>
      </w:r>
    </w:p>
    <w:p w14:paraId="313B0AB1" w14:textId="77777777" w:rsidR="00786DAF" w:rsidRPr="00F429D2" w:rsidRDefault="00786DAF" w:rsidP="00786DAF">
      <w:pPr>
        <w:pStyle w:val="SemEspaamento"/>
      </w:pPr>
    </w:p>
    <w:p w14:paraId="4115F28E" w14:textId="77777777" w:rsidR="00786DAF" w:rsidRPr="00F429D2" w:rsidRDefault="00786DAF" w:rsidP="00786DAF">
      <w:pPr>
        <w:pStyle w:val="SemEspaamento"/>
        <w:rPr>
          <w:b/>
        </w:rPr>
      </w:pPr>
      <w:r w:rsidRPr="00F429D2">
        <w:rPr>
          <w:b/>
        </w:rPr>
        <w:t>I</w:t>
      </w:r>
      <w:r>
        <w:rPr>
          <w:b/>
        </w:rPr>
        <w:t xml:space="preserve"> - </w:t>
      </w:r>
      <w:proofErr w:type="gramStart"/>
      <w:r w:rsidRPr="00F429D2">
        <w:rPr>
          <w:b/>
        </w:rPr>
        <w:t>especificação</w:t>
      </w:r>
      <w:proofErr w:type="gramEnd"/>
      <w:r w:rsidRPr="00F429D2">
        <w:rPr>
          <w:b/>
        </w:rPr>
        <w:t xml:space="preserve"> do produto, preferencialmente conforme catálogo eletrônico de padronização, observados os requisitos de qualidade, rendimento, compatibilidade, durabilidade e segurança;</w:t>
      </w:r>
    </w:p>
    <w:p w14:paraId="02070BA7" w14:textId="77777777" w:rsidR="00786DAF" w:rsidRPr="00F429D2" w:rsidRDefault="00786DAF" w:rsidP="00786DAF">
      <w:pPr>
        <w:pStyle w:val="SemEspaamento"/>
      </w:pPr>
    </w:p>
    <w:p w14:paraId="6356C5E1" w14:textId="77777777" w:rsidR="00786DAF" w:rsidRPr="00F429D2" w:rsidRDefault="00786DAF" w:rsidP="00786DAF">
      <w:pPr>
        <w:pStyle w:val="SemEspaamento"/>
      </w:pPr>
      <w:r w:rsidRPr="00F429D2">
        <w:t>Conforme alínea "a" deste termo de referência.</w:t>
      </w:r>
    </w:p>
    <w:p w14:paraId="12F23C22" w14:textId="77777777" w:rsidR="00786DAF" w:rsidRPr="00F429D2" w:rsidRDefault="00786DAF" w:rsidP="00786DAF">
      <w:pPr>
        <w:pStyle w:val="SemEspaamento"/>
      </w:pPr>
    </w:p>
    <w:p w14:paraId="71F9A456" w14:textId="77777777" w:rsidR="00786DAF" w:rsidRDefault="00786DAF" w:rsidP="00786DAF">
      <w:pPr>
        <w:pStyle w:val="SemEspaamento"/>
        <w:rPr>
          <w:b/>
        </w:rPr>
      </w:pPr>
      <w:r>
        <w:rPr>
          <w:b/>
        </w:rPr>
        <w:t xml:space="preserve">II - </w:t>
      </w:r>
      <w:proofErr w:type="gramStart"/>
      <w:r>
        <w:rPr>
          <w:b/>
        </w:rPr>
        <w:t>indicação</w:t>
      </w:r>
      <w:proofErr w:type="gramEnd"/>
      <w:r>
        <w:rPr>
          <w:b/>
        </w:rPr>
        <w:t xml:space="preserve"> dos locais de entrega dos produtos e das regras para recebimentos provisório e definitivo, quando for o caso;</w:t>
      </w:r>
    </w:p>
    <w:p w14:paraId="11227C18" w14:textId="77777777" w:rsidR="00786DAF" w:rsidRDefault="00786DAF" w:rsidP="00786DAF">
      <w:pPr>
        <w:pStyle w:val="SemEspaamento"/>
      </w:pPr>
    </w:p>
    <w:p w14:paraId="72FF5A24" w14:textId="77777777" w:rsidR="00786DAF" w:rsidRDefault="00786DAF" w:rsidP="00786DAF">
      <w:pPr>
        <w:pStyle w:val="SemEspaamento"/>
      </w:pPr>
      <w:r>
        <w:t>Locais que serão instalados os enfeites:</w:t>
      </w:r>
    </w:p>
    <w:p w14:paraId="49320479" w14:textId="77777777" w:rsidR="00786DAF" w:rsidRDefault="00786DAF" w:rsidP="00786DAF">
      <w:pPr>
        <w:pStyle w:val="SemEspaamento"/>
        <w:numPr>
          <w:ilvl w:val="0"/>
          <w:numId w:val="26"/>
        </w:numPr>
      </w:pPr>
      <w:r>
        <w:t>Entrada da Cidade, incluindo o enfeite da letra MARIÁPOLIS;</w:t>
      </w:r>
    </w:p>
    <w:p w14:paraId="1EE2774B" w14:textId="77777777" w:rsidR="00786DAF" w:rsidRDefault="00786DAF" w:rsidP="00786DAF">
      <w:pPr>
        <w:pStyle w:val="SemEspaamento"/>
        <w:numPr>
          <w:ilvl w:val="0"/>
          <w:numId w:val="26"/>
        </w:numPr>
      </w:pPr>
      <w:r>
        <w:t>Portal da entrada;</w:t>
      </w:r>
    </w:p>
    <w:p w14:paraId="710729D9" w14:textId="77777777" w:rsidR="00786DAF" w:rsidRDefault="00786DAF" w:rsidP="00786DAF">
      <w:pPr>
        <w:pStyle w:val="SemEspaamento"/>
        <w:numPr>
          <w:ilvl w:val="0"/>
          <w:numId w:val="26"/>
        </w:numPr>
      </w:pPr>
      <w:r>
        <w:t xml:space="preserve">Escola Ruth </w:t>
      </w:r>
      <w:proofErr w:type="spellStart"/>
      <w:r>
        <w:t>Casoti</w:t>
      </w:r>
      <w:proofErr w:type="spellEnd"/>
      <w:r>
        <w:t>;</w:t>
      </w:r>
    </w:p>
    <w:p w14:paraId="3ADD4D1D" w14:textId="77777777" w:rsidR="00786DAF" w:rsidRDefault="00786DAF" w:rsidP="00786DAF">
      <w:pPr>
        <w:pStyle w:val="SemEspaamento"/>
        <w:numPr>
          <w:ilvl w:val="0"/>
          <w:numId w:val="26"/>
        </w:numPr>
      </w:pPr>
      <w:r>
        <w:t>Cristo Redentor;</w:t>
      </w:r>
    </w:p>
    <w:p w14:paraId="56E41EEF" w14:textId="77777777" w:rsidR="00786DAF" w:rsidRDefault="00786DAF" w:rsidP="00786DAF">
      <w:pPr>
        <w:pStyle w:val="SemEspaamento"/>
        <w:numPr>
          <w:ilvl w:val="0"/>
          <w:numId w:val="26"/>
        </w:numPr>
      </w:pPr>
      <w:r>
        <w:t>Praça Conjunto habitacional Monte Alegre;</w:t>
      </w:r>
    </w:p>
    <w:p w14:paraId="0883A905" w14:textId="77777777" w:rsidR="00786DAF" w:rsidRDefault="00786DAF" w:rsidP="00786DAF">
      <w:pPr>
        <w:pStyle w:val="SemEspaamento"/>
        <w:numPr>
          <w:ilvl w:val="0"/>
          <w:numId w:val="26"/>
        </w:numPr>
      </w:pPr>
      <w:r>
        <w:t>Escola Nelson Magnani;</w:t>
      </w:r>
    </w:p>
    <w:p w14:paraId="3DF7D166" w14:textId="77777777" w:rsidR="00786DAF" w:rsidRDefault="00786DAF" w:rsidP="00786DAF">
      <w:pPr>
        <w:pStyle w:val="SemEspaamento"/>
        <w:numPr>
          <w:ilvl w:val="0"/>
          <w:numId w:val="26"/>
        </w:numPr>
      </w:pPr>
      <w:r>
        <w:t xml:space="preserve">As duas laterais da Praça Frei </w:t>
      </w:r>
      <w:proofErr w:type="spellStart"/>
      <w:r>
        <w:t>Antonio</w:t>
      </w:r>
      <w:proofErr w:type="spellEnd"/>
      <w:r>
        <w:t xml:space="preserve"> Dionisio </w:t>
      </w:r>
      <w:proofErr w:type="spellStart"/>
      <w:r>
        <w:t>Marinelli</w:t>
      </w:r>
      <w:proofErr w:type="spellEnd"/>
      <w:r>
        <w:t>;</w:t>
      </w:r>
    </w:p>
    <w:p w14:paraId="672912D0" w14:textId="77777777" w:rsidR="00786DAF" w:rsidRDefault="00786DAF" w:rsidP="00786DAF">
      <w:pPr>
        <w:pStyle w:val="SemEspaamento"/>
        <w:numPr>
          <w:ilvl w:val="0"/>
          <w:numId w:val="26"/>
        </w:numPr>
      </w:pPr>
      <w:r>
        <w:t>Palco Praça Matriz;</w:t>
      </w:r>
    </w:p>
    <w:p w14:paraId="2DC3B0D2" w14:textId="77777777" w:rsidR="00786DAF" w:rsidRDefault="00786DAF" w:rsidP="00786DAF">
      <w:pPr>
        <w:pStyle w:val="SemEspaamento"/>
        <w:numPr>
          <w:ilvl w:val="0"/>
          <w:numId w:val="26"/>
        </w:numPr>
      </w:pPr>
      <w:r>
        <w:t>Rua Central Prof. Joaquim da C. e Silva (09 quarteirões)</w:t>
      </w:r>
    </w:p>
    <w:p w14:paraId="47633A69" w14:textId="77777777" w:rsidR="00786DAF" w:rsidRDefault="00786DAF" w:rsidP="00786DAF">
      <w:pPr>
        <w:pStyle w:val="SemEspaamento"/>
      </w:pPr>
    </w:p>
    <w:p w14:paraId="44C4AAFB" w14:textId="77777777" w:rsidR="00786DAF" w:rsidRDefault="00786DAF" w:rsidP="00786DAF">
      <w:pPr>
        <w:pStyle w:val="SemEspaamento"/>
      </w:pPr>
      <w:r w:rsidRPr="0024782B">
        <w:t xml:space="preserve">Os serviços de instalação deverão ser concluídos até 27 de </w:t>
      </w:r>
      <w:r>
        <w:t>n</w:t>
      </w:r>
      <w:r w:rsidRPr="0024782B">
        <w:t xml:space="preserve">ovembro de 2024, data </w:t>
      </w:r>
      <w:proofErr w:type="spellStart"/>
      <w:r w:rsidRPr="0024782B">
        <w:t>esta</w:t>
      </w:r>
      <w:proofErr w:type="spellEnd"/>
      <w:r w:rsidRPr="0024782B">
        <w:t xml:space="preserve"> em que ocorrerá o teste da iluminação natalina para verificação de reparos em algum enfeite que apresentar defeito, para dia 29 de </w:t>
      </w:r>
      <w:r>
        <w:t>n</w:t>
      </w:r>
      <w:r w:rsidRPr="0024782B">
        <w:t xml:space="preserve">ovembro de 2024 ocorrer a inauguração em ato com o Prefeito Municipal. O período de permanência da decoração natalina nos locais indicados neste termo de referência, será até o dia 03 de </w:t>
      </w:r>
      <w:r>
        <w:t>j</w:t>
      </w:r>
      <w:r w:rsidRPr="0024782B">
        <w:t xml:space="preserve">aneiro de 2025. A empresa contratada deverá desmontar todos os enfeites no período de </w:t>
      </w:r>
      <w:r>
        <w:t>06 de janeiro de 2025</w:t>
      </w:r>
      <w:r w:rsidRPr="0024782B">
        <w:t xml:space="preserve"> até no máximo </w:t>
      </w:r>
      <w:r>
        <w:t>10 de janeiro de 2025</w:t>
      </w:r>
      <w:r w:rsidRPr="0024782B">
        <w:t>.</w:t>
      </w:r>
    </w:p>
    <w:p w14:paraId="47E03B0C" w14:textId="77777777" w:rsidR="00786DAF" w:rsidRDefault="00786DAF" w:rsidP="00786DAF">
      <w:pPr>
        <w:pStyle w:val="SemEspaamento"/>
      </w:pPr>
      <w:r>
        <w:t>II.1</w:t>
      </w:r>
      <w:r>
        <w:tab/>
        <w:t>Do recebimento:</w:t>
      </w:r>
    </w:p>
    <w:p w14:paraId="0046095D" w14:textId="77777777" w:rsidR="00786DAF" w:rsidRDefault="00786DAF" w:rsidP="00786DAF">
      <w:pPr>
        <w:pStyle w:val="SemEspaamento"/>
      </w:pPr>
      <w:r>
        <w:t>II.1.1</w:t>
      </w:r>
      <w:r>
        <w:tab/>
        <w:t>Os serviços serão recebidos provisoriamente, no prazo de 02 (dois) dias, pelos fiscais técnico e administrativo, mediante termos detalhados, quando verificado o cumprimento das exigências de caráter técnico e administrativo.</w:t>
      </w:r>
    </w:p>
    <w:p w14:paraId="19E1EBA3" w14:textId="77777777" w:rsidR="00786DAF" w:rsidRDefault="00786DAF" w:rsidP="00786DAF">
      <w:pPr>
        <w:pStyle w:val="SemEspaamento"/>
      </w:pPr>
      <w:r>
        <w:lastRenderedPageBreak/>
        <w:t>II.1.2</w:t>
      </w:r>
      <w:r>
        <w:tab/>
        <w:t>O prazo da disposição acima será contado do recebimento de comunicação de cobrança oriunda do contratado com a comprovação da prestação dos serviços a que se referem a parcela a ser paga.</w:t>
      </w:r>
    </w:p>
    <w:p w14:paraId="0B197E32" w14:textId="77777777" w:rsidR="00786DAF" w:rsidRDefault="00786DAF" w:rsidP="00786DAF">
      <w:pPr>
        <w:pStyle w:val="SemEspaamento"/>
      </w:pPr>
      <w:r>
        <w:t>II.1.3</w:t>
      </w:r>
      <w:r>
        <w:tab/>
        <w:t>O fiscal técnico do contrato realizará o recebimento provisório do objeto do contrato mediante termo detalhado que comprove o cumprimento das exigências de caráter técnico.</w:t>
      </w:r>
    </w:p>
    <w:p w14:paraId="6C0B0BED" w14:textId="77777777" w:rsidR="00786DAF" w:rsidRDefault="00786DAF" w:rsidP="00786DAF">
      <w:pPr>
        <w:pStyle w:val="SemEspaamento"/>
      </w:pPr>
      <w:r>
        <w:t>II.1.4</w:t>
      </w:r>
      <w:r>
        <w:tab/>
        <w:t>O fiscal administrativo do contrato realizará o recebimento provisório do objeto do contrato mediante termo detalhado que comprove o cumprimento das exigências de caráter administrativo.</w:t>
      </w:r>
    </w:p>
    <w:p w14:paraId="7ED5653B" w14:textId="77777777" w:rsidR="00786DAF" w:rsidRDefault="00786DAF" w:rsidP="00786DAF">
      <w:pPr>
        <w:pStyle w:val="SemEspaamento"/>
      </w:pPr>
      <w:r>
        <w:t>II.1.5</w:t>
      </w:r>
      <w:r>
        <w:tab/>
        <w:t>O fiscal setorial do contrato, quando houver, realizará o recebimento provisório sob o ponto de vista técnico e administrativo.</w:t>
      </w:r>
    </w:p>
    <w:p w14:paraId="5B998EA1" w14:textId="77777777" w:rsidR="00786DAF" w:rsidRDefault="00786DAF" w:rsidP="00786DAF">
      <w:pPr>
        <w:pStyle w:val="SemEspaamento"/>
      </w:pPr>
      <w:r>
        <w:t>II.1.6</w:t>
      </w:r>
      <w:r>
        <w:ta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D019C9E" w14:textId="77777777" w:rsidR="00786DAF" w:rsidRDefault="00786DAF" w:rsidP="00786DAF">
      <w:pPr>
        <w:pStyle w:val="SemEspaamento"/>
      </w:pPr>
      <w:r>
        <w:t>II.1.7</w:t>
      </w:r>
      <w:r>
        <w:tab/>
        <w:t>Será considerado como ocorrido o recebimento provisório com a entrega do termo detalhado ou, em havendo mais de um a ser feito, com a entrega do último.</w:t>
      </w:r>
    </w:p>
    <w:p w14:paraId="31E222FB" w14:textId="77777777" w:rsidR="00786DAF" w:rsidRDefault="00786DAF" w:rsidP="00786DAF">
      <w:pPr>
        <w:pStyle w:val="SemEspaamento"/>
      </w:pPr>
      <w:r>
        <w:t>II.1.8</w:t>
      </w:r>
      <w:r>
        <w:t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4B64B8E5" w14:textId="77777777" w:rsidR="00786DAF" w:rsidRDefault="00786DAF" w:rsidP="00786DAF">
      <w:pPr>
        <w:pStyle w:val="SemEspaamento"/>
      </w:pPr>
      <w:r>
        <w:t>II.1.9</w:t>
      </w:r>
      <w:r>
        <w:tab/>
        <w:t>A fiscalização não efetuará o ateste da última e/ou única medição de serviços até que sejam sanadas todas as eventuais pendências que possam vir a ser apontadas no Recebimento Provisório.</w:t>
      </w:r>
    </w:p>
    <w:p w14:paraId="72160E7E" w14:textId="77777777" w:rsidR="00786DAF" w:rsidRDefault="00786DAF" w:rsidP="00786DAF">
      <w:pPr>
        <w:pStyle w:val="SemEspaamento"/>
      </w:pPr>
      <w:r>
        <w:t>II.1.10</w:t>
      </w:r>
      <w:r>
        <w:tab/>
        <w:t>O recebimento provisório também ficará sujeito, quando cabível, à conclusão de todos os testes de campo e à entrega dos Manuais e Instruções exigíveis.</w:t>
      </w:r>
    </w:p>
    <w:p w14:paraId="5336E7CA" w14:textId="77777777" w:rsidR="00786DAF" w:rsidRDefault="00786DAF" w:rsidP="00786DAF">
      <w:pPr>
        <w:pStyle w:val="SemEspaamento"/>
      </w:pPr>
      <w:r>
        <w:t>II.1.11</w:t>
      </w:r>
      <w:r>
        <w:tab/>
        <w:t>Os serviços poderão ser rejeitados, no todo ou em parte, quando em desacordo com as especificações constantes neste Termo de Referência e na proposta, sem prejuízo da aplicação das penalidades.</w:t>
      </w:r>
    </w:p>
    <w:p w14:paraId="7C671F80" w14:textId="77777777" w:rsidR="00786DAF" w:rsidRDefault="00786DAF" w:rsidP="00786DAF">
      <w:pPr>
        <w:pStyle w:val="SemEspaamento"/>
      </w:pPr>
      <w:r>
        <w:t>II.1.12</w:t>
      </w:r>
      <w: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1B3059A7" w14:textId="77777777" w:rsidR="00786DAF" w:rsidRDefault="00786DAF" w:rsidP="00786DAF">
      <w:pPr>
        <w:pStyle w:val="SemEspaamento"/>
      </w:pPr>
      <w:r>
        <w:t>II.1.13</w:t>
      </w:r>
      <w:r>
        <w:tab/>
        <w:t>Os serviços serão recebidos definitivamente no prazo de 02(dois) dias, contados do recebimento provisório, por servidor ou comissão designada pela autoridade competente, após a verificação da qualidade e quantidade do serviço e consequente aceitação mediante termo detalhado, obedecendo os seguintes procedimentos:</w:t>
      </w:r>
    </w:p>
    <w:p w14:paraId="28EC21BA" w14:textId="77777777" w:rsidR="00786DAF" w:rsidRDefault="00786DAF" w:rsidP="00786DAF">
      <w:pPr>
        <w:pStyle w:val="SemEspaamento"/>
      </w:pPr>
      <w:r>
        <w:t>a)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w:t>
      </w:r>
    </w:p>
    <w:p w14:paraId="05D6B00B" w14:textId="77777777" w:rsidR="00786DAF" w:rsidRDefault="00786DAF" w:rsidP="00786DAF">
      <w:pPr>
        <w:pStyle w:val="SemEspaamento"/>
      </w:pPr>
      <w:r>
        <w:t>b)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82C56D0" w14:textId="77777777" w:rsidR="00786DAF" w:rsidRDefault="00786DAF" w:rsidP="00786DAF">
      <w:pPr>
        <w:pStyle w:val="SemEspaamento"/>
      </w:pPr>
      <w:r>
        <w:t>c) Emitir Termo Detalhado para efeito de recebimento definitivo dos serviços prestados, com base nos relatórios e documentações apresentadas;</w:t>
      </w:r>
    </w:p>
    <w:p w14:paraId="780B219B" w14:textId="77777777" w:rsidR="00786DAF" w:rsidRDefault="00786DAF" w:rsidP="00786DAF">
      <w:pPr>
        <w:pStyle w:val="SemEspaamento"/>
      </w:pPr>
      <w:r>
        <w:t>d) Comunicar a empresa para que emita a Nota Fiscal ou Fatura, com o valor exato dimensionado pela fiscalização;</w:t>
      </w:r>
    </w:p>
    <w:p w14:paraId="5E15326A" w14:textId="77777777" w:rsidR="00786DAF" w:rsidRDefault="00786DAF" w:rsidP="00786DAF">
      <w:pPr>
        <w:pStyle w:val="SemEspaamento"/>
      </w:pPr>
      <w:r>
        <w:lastRenderedPageBreak/>
        <w:t>e) Enviar a documentação pertinente ao setor de contratos para a formalização dos procedimentos de liquidação e pagamento, no valor dimensionado pela fiscalização e gestão.</w:t>
      </w:r>
    </w:p>
    <w:p w14:paraId="6E3BF721" w14:textId="77777777" w:rsidR="00786DAF" w:rsidRDefault="00786DAF" w:rsidP="00786DAF">
      <w:pPr>
        <w:pStyle w:val="SemEspaamento"/>
      </w:pPr>
      <w:r>
        <w:t>II.1.14</w:t>
      </w:r>
      <w:r>
        <w:tab/>
        <w:t xml:space="preserve">No caso de controvérsia sobre a execução do objeto, quanto à dimensão, qualidade e quantidade, deverá ser observado o teor do art. 143 da Lei nº 14.133, de 2021, comunicando-se à empresa para emissão de Nota Fiscal no que </w:t>
      </w:r>
      <w:proofErr w:type="spellStart"/>
      <w:r>
        <w:t>pertine</w:t>
      </w:r>
      <w:proofErr w:type="spellEnd"/>
      <w:r>
        <w:t xml:space="preserve"> à parcela incontroversa da execução do objeto, para efeito de liquidação e pagamento.</w:t>
      </w:r>
    </w:p>
    <w:p w14:paraId="0D84990A" w14:textId="77777777" w:rsidR="00786DAF" w:rsidRDefault="00786DAF" w:rsidP="00786DAF">
      <w:pPr>
        <w:pStyle w:val="SemEspaamento"/>
      </w:pPr>
      <w:r>
        <w:t>II.1.15</w:t>
      </w:r>
      <w:r>
        <w:tab/>
        <w:t>Nenhum prazo de recebimento ocorrerá enquanto pendente a solução, pelo contratado, de inconsistências verificadas na execução do objeto ou no instrumento de cobrança.</w:t>
      </w:r>
    </w:p>
    <w:p w14:paraId="32EFC56A" w14:textId="77777777" w:rsidR="00786DAF" w:rsidRDefault="00786DAF" w:rsidP="00786DAF">
      <w:pPr>
        <w:pStyle w:val="SemEspaamento"/>
      </w:pPr>
      <w:r>
        <w:t>II.1.16</w:t>
      </w:r>
      <w:r>
        <w:tab/>
        <w:t>O recebimento provisório ou definitivo não excluirá a responsabilidade civil pela solidez e pela segurança do serviço nem a responsabilidade ético-profissional pela perfeita execução do contrato.</w:t>
      </w:r>
    </w:p>
    <w:p w14:paraId="33753080" w14:textId="77777777" w:rsidR="00786DAF" w:rsidRDefault="00786DAF" w:rsidP="00786DAF">
      <w:pPr>
        <w:pStyle w:val="SemEspaamento"/>
      </w:pPr>
    </w:p>
    <w:p w14:paraId="31D272CC" w14:textId="77777777" w:rsidR="00786DAF" w:rsidRDefault="00786DAF" w:rsidP="00786DAF">
      <w:pPr>
        <w:pStyle w:val="SemEspaamento"/>
        <w:rPr>
          <w:b/>
        </w:rPr>
      </w:pPr>
      <w:r>
        <w:rPr>
          <w:b/>
        </w:rPr>
        <w:t>III - especificação da garantia exigida e das condições de manutenção e assistência técnica, quando for o caso.</w:t>
      </w:r>
    </w:p>
    <w:p w14:paraId="718ABCD8" w14:textId="77777777" w:rsidR="00786DAF" w:rsidRDefault="00786DAF" w:rsidP="00786DAF">
      <w:pPr>
        <w:pStyle w:val="SemEspaamento"/>
      </w:pPr>
    </w:p>
    <w:p w14:paraId="727BA845" w14:textId="77777777" w:rsidR="00786DAF" w:rsidRDefault="00786DAF" w:rsidP="00786DAF">
      <w:pPr>
        <w:pStyle w:val="SemEspaamento"/>
      </w:pPr>
      <w:r w:rsidRPr="00734341">
        <w:t>O prazo de garantia contratual dos serviços é aquele estabelecido na Lei nº 8.078, de 11 de setembro de 1990 (Código de Defesa do Consumidor)</w:t>
      </w:r>
      <w:r>
        <w:t>.</w:t>
      </w:r>
    </w:p>
    <w:p w14:paraId="0CF35E5F" w14:textId="77777777" w:rsidR="00786DAF" w:rsidRDefault="00786DAF" w:rsidP="00786DAF">
      <w:pPr>
        <w:pStyle w:val="SemEspaamento"/>
      </w:pPr>
      <w:r w:rsidRPr="00734341">
        <w:t>A</w:t>
      </w:r>
      <w:r>
        <w:t xml:space="preserve"> licitante vencedora</w:t>
      </w:r>
      <w:r w:rsidRPr="00734341">
        <w:t xml:space="preserve"> deverá prestar manutenção corretiva da decoração natalina, caso necessário, conforme solicitação da </w:t>
      </w:r>
      <w:proofErr w:type="spellStart"/>
      <w:r>
        <w:t>administratação</w:t>
      </w:r>
      <w:proofErr w:type="spellEnd"/>
      <w:r>
        <w:t>.</w:t>
      </w:r>
    </w:p>
    <w:p w14:paraId="6F782D5D" w14:textId="77777777" w:rsidR="00786DAF" w:rsidRPr="00AF4A27" w:rsidRDefault="00786DAF" w:rsidP="00786DAF">
      <w:pPr>
        <w:pStyle w:val="SemEspaamento"/>
      </w:pPr>
    </w:p>
    <w:p w14:paraId="7071343B" w14:textId="1D7E1993" w:rsidR="00786DAF" w:rsidRPr="00AF4A27" w:rsidRDefault="00786DAF" w:rsidP="00786DAF">
      <w:pPr>
        <w:pStyle w:val="SemEspaamento"/>
        <w:jc w:val="center"/>
      </w:pPr>
      <w:proofErr w:type="spellStart"/>
      <w:r w:rsidRPr="00AF4A27">
        <w:t>Mariápolis</w:t>
      </w:r>
      <w:proofErr w:type="spellEnd"/>
      <w:r w:rsidRPr="00AF4A27">
        <w:t xml:space="preserve">/SP, </w:t>
      </w:r>
      <w:r w:rsidR="00546639">
        <w:t>02</w:t>
      </w:r>
      <w:r w:rsidRPr="00AF4A27">
        <w:t xml:space="preserve"> de </w:t>
      </w:r>
      <w:proofErr w:type="gramStart"/>
      <w:r w:rsidR="00546639">
        <w:t>Agosto</w:t>
      </w:r>
      <w:proofErr w:type="gramEnd"/>
      <w:r w:rsidRPr="00AF4A27">
        <w:t xml:space="preserve"> de 2024.</w:t>
      </w:r>
    </w:p>
    <w:p w14:paraId="41EDA78E" w14:textId="77777777" w:rsidR="00786DAF" w:rsidRPr="00AF4A27" w:rsidRDefault="00786DAF" w:rsidP="00786DAF">
      <w:pPr>
        <w:pStyle w:val="SemEspaamento"/>
      </w:pPr>
    </w:p>
    <w:p w14:paraId="5541D09F" w14:textId="77777777" w:rsidR="00786DAF" w:rsidRPr="009D2D90" w:rsidRDefault="00786DAF" w:rsidP="00786DAF">
      <w:pPr>
        <w:pStyle w:val="SemEspaamento"/>
      </w:pPr>
    </w:p>
    <w:p w14:paraId="2358D849" w14:textId="77777777" w:rsidR="00546639" w:rsidRDefault="00546639" w:rsidP="00546639">
      <w:pPr>
        <w:jc w:val="center"/>
        <w:rPr>
          <w:rFonts w:ascii="Times New Roman" w:hAnsi="Times New Roman"/>
          <w:b/>
        </w:rPr>
      </w:pPr>
    </w:p>
    <w:p w14:paraId="77F7F77E" w14:textId="77777777" w:rsidR="00546639" w:rsidRDefault="00546639" w:rsidP="00546639">
      <w:pPr>
        <w:jc w:val="center"/>
        <w:rPr>
          <w:rFonts w:ascii="Times New Roman" w:hAnsi="Times New Roman"/>
          <w:b/>
        </w:rPr>
      </w:pPr>
    </w:p>
    <w:p w14:paraId="3AB51189" w14:textId="77777777" w:rsidR="00546639" w:rsidRDefault="00546639" w:rsidP="00546639">
      <w:pPr>
        <w:jc w:val="center"/>
        <w:rPr>
          <w:rFonts w:ascii="Times New Roman" w:hAnsi="Times New Roman"/>
          <w:b/>
        </w:rPr>
      </w:pPr>
    </w:p>
    <w:p w14:paraId="60BAB8D3" w14:textId="77777777" w:rsidR="00546639" w:rsidRDefault="00546639" w:rsidP="00546639">
      <w:pPr>
        <w:jc w:val="center"/>
        <w:rPr>
          <w:rFonts w:ascii="Times New Roman" w:hAnsi="Times New Roman"/>
          <w:b/>
        </w:rPr>
      </w:pPr>
    </w:p>
    <w:p w14:paraId="29197CFB" w14:textId="77777777" w:rsidR="00546639" w:rsidRDefault="00546639" w:rsidP="00546639">
      <w:pPr>
        <w:jc w:val="center"/>
        <w:rPr>
          <w:rFonts w:ascii="Times New Roman" w:hAnsi="Times New Roman"/>
          <w:b/>
        </w:rPr>
      </w:pPr>
    </w:p>
    <w:p w14:paraId="1B51AD1F" w14:textId="7651543C" w:rsidR="00546639" w:rsidRPr="00A23CD2" w:rsidRDefault="00546639" w:rsidP="00546639">
      <w:pPr>
        <w:jc w:val="center"/>
        <w:rPr>
          <w:rFonts w:ascii="Times New Roman" w:hAnsi="Times New Roman"/>
          <w:b/>
        </w:rPr>
      </w:pPr>
      <w:r>
        <w:rPr>
          <w:rFonts w:ascii="Times New Roman" w:hAnsi="Times New Roman"/>
          <w:b/>
        </w:rPr>
        <w:t>ANIELLY RODRIGUES DE ALMEIDA</w:t>
      </w:r>
    </w:p>
    <w:p w14:paraId="276B4C90" w14:textId="77777777" w:rsidR="00546639" w:rsidRDefault="00546639" w:rsidP="00546639">
      <w:pPr>
        <w:jc w:val="center"/>
        <w:rPr>
          <w:rFonts w:ascii="Times New Roman" w:hAnsi="Times New Roman"/>
          <w:szCs w:val="24"/>
        </w:rPr>
      </w:pPr>
      <w:r w:rsidRPr="007C0A68">
        <w:rPr>
          <w:rFonts w:ascii="Times New Roman" w:hAnsi="Times New Roman"/>
          <w:szCs w:val="24"/>
        </w:rPr>
        <w:t>Secretária de Gabinete</w:t>
      </w:r>
    </w:p>
    <w:p w14:paraId="58ED3C07" w14:textId="5A650308" w:rsidR="00786DAF" w:rsidRPr="00990653" w:rsidRDefault="00786DAF" w:rsidP="00786DAF">
      <w:pPr>
        <w:pStyle w:val="SemEspaamento"/>
        <w:jc w:val="center"/>
        <w:rPr>
          <w:highlight w:val="yellow"/>
        </w:rPr>
      </w:pPr>
    </w:p>
    <w:p w14:paraId="2024B156" w14:textId="4D8C1A5C" w:rsidR="00786DAF" w:rsidRPr="00857339" w:rsidRDefault="00786DAF" w:rsidP="00546639">
      <w:pPr>
        <w:pStyle w:val="SemEspaamento"/>
      </w:pPr>
    </w:p>
    <w:p w14:paraId="3AB3ED16" w14:textId="77777777" w:rsidR="00786DAF" w:rsidRDefault="00786DAF" w:rsidP="00786DAF">
      <w:pPr>
        <w:spacing w:line="240" w:lineRule="auto"/>
        <w:rPr>
          <w:rFonts w:ascii="Times New Roman" w:hAnsi="Times New Roman"/>
          <w:szCs w:val="24"/>
          <w:highlight w:val="yellow"/>
        </w:rPr>
      </w:pPr>
    </w:p>
    <w:p w14:paraId="239B2B5A" w14:textId="77777777" w:rsidR="00786DAF" w:rsidRDefault="00786DAF" w:rsidP="00786DAF">
      <w:pPr>
        <w:spacing w:line="240" w:lineRule="auto"/>
        <w:rPr>
          <w:rFonts w:ascii="Times New Roman" w:hAnsi="Times New Roman"/>
          <w:szCs w:val="24"/>
          <w:highlight w:val="yellow"/>
        </w:rPr>
      </w:pPr>
    </w:p>
    <w:p w14:paraId="12DAE4AE" w14:textId="2B3C0336" w:rsidR="00024B46" w:rsidRDefault="00024B46">
      <w:pPr>
        <w:spacing w:after="160" w:line="259" w:lineRule="auto"/>
        <w:jc w:val="left"/>
        <w:rPr>
          <w:rFonts w:ascii="Times New Roman" w:hAnsi="Times New Roman"/>
          <w:szCs w:val="24"/>
          <w:highlight w:val="yellow"/>
        </w:rPr>
      </w:pPr>
      <w:r>
        <w:rPr>
          <w:rFonts w:ascii="Times New Roman" w:hAnsi="Times New Roman"/>
          <w:szCs w:val="24"/>
          <w:highlight w:val="yellow"/>
        </w:rPr>
        <w:br w:type="page"/>
      </w:r>
    </w:p>
    <w:p w14:paraId="58CFE1B6" w14:textId="77777777" w:rsidR="003E2996" w:rsidRPr="00996116" w:rsidRDefault="003E2996" w:rsidP="00083426">
      <w:pPr>
        <w:pStyle w:val="SemEspaamento"/>
        <w:ind w:left="3540" w:firstLine="708"/>
        <w:rPr>
          <w:b/>
          <w:u w:val="single"/>
        </w:rPr>
      </w:pPr>
      <w:r w:rsidRPr="00996116">
        <w:rPr>
          <w:b/>
          <w:u w:val="single"/>
        </w:rPr>
        <w:lastRenderedPageBreak/>
        <w:t>ANEXO II</w:t>
      </w:r>
    </w:p>
    <w:p w14:paraId="3A12E606" w14:textId="77777777" w:rsidR="003E2996" w:rsidRPr="00996116" w:rsidRDefault="003E2996" w:rsidP="003E2996">
      <w:pPr>
        <w:pStyle w:val="SemEspaamento"/>
        <w:jc w:val="center"/>
        <w:rPr>
          <w:b/>
          <w:u w:val="single"/>
        </w:rPr>
      </w:pPr>
      <w:r w:rsidRPr="00996116">
        <w:rPr>
          <w:b/>
          <w:u w:val="single"/>
        </w:rPr>
        <w:t>MINUTA DE HABILITAÇÃO PRÉVIA</w:t>
      </w:r>
    </w:p>
    <w:p w14:paraId="020F4508" w14:textId="77777777" w:rsidR="003E2996" w:rsidRDefault="003E2996" w:rsidP="003E2996">
      <w:pPr>
        <w:pStyle w:val="SemEspaamento"/>
      </w:pPr>
    </w:p>
    <w:p w14:paraId="1ED7F702" w14:textId="77777777" w:rsidR="003E2996" w:rsidRPr="00996116" w:rsidRDefault="003E2996" w:rsidP="003E2996">
      <w:pPr>
        <w:pStyle w:val="SemEspaamento"/>
      </w:pPr>
    </w:p>
    <w:p w14:paraId="5E2BDCEC" w14:textId="4D9F53BB" w:rsidR="003E2996" w:rsidRPr="00996116" w:rsidRDefault="003E2996" w:rsidP="003E2996">
      <w:pPr>
        <w:pStyle w:val="SemEspaamento"/>
      </w:pPr>
      <w:r w:rsidRPr="00996116">
        <w:t>(</w:t>
      </w:r>
      <w:r>
        <w:t>N</w:t>
      </w:r>
      <w:r w:rsidRPr="00996116">
        <w:t xml:space="preserve">ome completo), portador do RG nº _____________, representante legal da empresa ____________________, estabelecida a Rua _____________, nº ____, Bairro ____________, na cidade de ______________, Telefone _______________, inscrita no CNPJ nº ________________, interessada em participar </w:t>
      </w:r>
      <w:r w:rsidRPr="00083426">
        <w:t xml:space="preserve">na </w:t>
      </w:r>
      <w:r w:rsidRPr="00083426">
        <w:rPr>
          <w:rStyle w:val="Forte"/>
          <w:b w:val="0"/>
          <w:bCs w:val="0"/>
        </w:rPr>
        <w:t xml:space="preserve">DISPENSA ELETRÔNICA Nº </w:t>
      </w:r>
      <w:r w:rsidR="00083426" w:rsidRPr="00083426">
        <w:rPr>
          <w:rStyle w:val="Forte"/>
          <w:b w:val="0"/>
          <w:bCs w:val="0"/>
        </w:rPr>
        <w:t>023</w:t>
      </w:r>
      <w:r w:rsidR="00083426">
        <w:rPr>
          <w:rStyle w:val="Forte"/>
          <w:b w:val="0"/>
          <w:bCs w:val="0"/>
        </w:rPr>
        <w:t>/2024</w:t>
      </w:r>
      <w:r w:rsidRPr="00996116">
        <w:t>, nos termos do artigo 63, I, da Lei 14.133/2021, declara para os devidos fins de direito que cumpre plenamente os requisitos de habilitação estabelecidos no Aviso de Dispensa Eletrônica em epígrafe.</w:t>
      </w:r>
    </w:p>
    <w:p w14:paraId="53C7285E" w14:textId="77777777" w:rsidR="003E2996" w:rsidRPr="00996116" w:rsidRDefault="003E2996" w:rsidP="003E2996">
      <w:pPr>
        <w:pStyle w:val="SemEspaamento"/>
      </w:pPr>
    </w:p>
    <w:p w14:paraId="1A6487CD" w14:textId="77777777" w:rsidR="003E2996" w:rsidRPr="00996116" w:rsidRDefault="003E2996" w:rsidP="003E2996">
      <w:pPr>
        <w:pStyle w:val="SemEspaamento"/>
      </w:pPr>
      <w:r w:rsidRPr="00996116">
        <w:t>Sendo expressão da verdade, subscrevo-me.</w:t>
      </w:r>
    </w:p>
    <w:p w14:paraId="1DBA7B4C" w14:textId="77777777" w:rsidR="003E2996" w:rsidRPr="00996116" w:rsidRDefault="003E2996" w:rsidP="003E2996">
      <w:pPr>
        <w:pStyle w:val="SemEspaamento"/>
      </w:pPr>
    </w:p>
    <w:p w14:paraId="1618D273" w14:textId="77777777" w:rsidR="003E2996" w:rsidRPr="00996116" w:rsidRDefault="003E2996" w:rsidP="003E2996">
      <w:pPr>
        <w:pStyle w:val="SemEspaamento"/>
        <w:jc w:val="center"/>
      </w:pPr>
      <w:proofErr w:type="spellStart"/>
      <w:r w:rsidRPr="00996116">
        <w:t>Mariápolis</w:t>
      </w:r>
      <w:proofErr w:type="spellEnd"/>
      <w:r w:rsidRPr="00996116">
        <w:t xml:space="preserve">/SP, __ de __________ </w:t>
      </w:r>
      <w:proofErr w:type="spellStart"/>
      <w:r w:rsidRPr="00996116">
        <w:t>de</w:t>
      </w:r>
      <w:proofErr w:type="spellEnd"/>
      <w:r w:rsidRPr="00996116">
        <w:t xml:space="preserve"> 2024.</w:t>
      </w:r>
    </w:p>
    <w:p w14:paraId="514E5653" w14:textId="77777777" w:rsidR="003E2996" w:rsidRPr="00996116" w:rsidRDefault="003E2996" w:rsidP="003E2996">
      <w:pPr>
        <w:pStyle w:val="SemEspaamento"/>
      </w:pPr>
    </w:p>
    <w:p w14:paraId="4552921B" w14:textId="77777777" w:rsidR="003E2996" w:rsidRPr="00996116" w:rsidRDefault="003E2996" w:rsidP="003E2996">
      <w:pPr>
        <w:pStyle w:val="SemEspaamento"/>
        <w:jc w:val="center"/>
      </w:pPr>
      <w:r w:rsidRPr="00996116">
        <w:t>______________________________________________</w:t>
      </w:r>
    </w:p>
    <w:p w14:paraId="0BBBFB7D" w14:textId="77777777" w:rsidR="003E2996" w:rsidRPr="00996116" w:rsidRDefault="003E2996" w:rsidP="003E2996">
      <w:pPr>
        <w:pStyle w:val="SemEspaamento"/>
        <w:jc w:val="center"/>
      </w:pPr>
      <w:r w:rsidRPr="00996116">
        <w:t>(Nome, RG, Função ou Cargo e Assinatura do</w:t>
      </w:r>
    </w:p>
    <w:p w14:paraId="45ABB08B" w14:textId="77777777" w:rsidR="003E2996" w:rsidRPr="00996116" w:rsidRDefault="003E2996" w:rsidP="003E2996">
      <w:pPr>
        <w:pStyle w:val="SemEspaamento"/>
        <w:jc w:val="center"/>
      </w:pPr>
      <w:r w:rsidRPr="00996116">
        <w:t>Representante legal ou do Procurador)</w:t>
      </w:r>
    </w:p>
    <w:p w14:paraId="66A09EEF" w14:textId="77777777" w:rsidR="003E2996" w:rsidRPr="00996116" w:rsidRDefault="003E2996" w:rsidP="003E2996">
      <w:pPr>
        <w:pStyle w:val="SemEspaamento"/>
      </w:pPr>
    </w:p>
    <w:p w14:paraId="3AFE19E1" w14:textId="0ADB01EC" w:rsidR="00024B46" w:rsidRDefault="00024B46">
      <w:pPr>
        <w:spacing w:after="160" w:line="259" w:lineRule="auto"/>
        <w:jc w:val="left"/>
        <w:rPr>
          <w:rFonts w:ascii="Times New Roman" w:eastAsiaTheme="minorEastAsia" w:hAnsi="Times New Roman"/>
          <w:szCs w:val="22"/>
          <w:lang w:eastAsia="en-US"/>
        </w:rPr>
      </w:pPr>
      <w:r>
        <w:br w:type="page"/>
      </w:r>
    </w:p>
    <w:p w14:paraId="5EBC77D9" w14:textId="773322B1" w:rsidR="003E2996" w:rsidRPr="00996116" w:rsidRDefault="003E2996" w:rsidP="003E2996">
      <w:pPr>
        <w:pStyle w:val="SemEspaamento"/>
        <w:tabs>
          <w:tab w:val="left" w:pos="1230"/>
        </w:tabs>
        <w:jc w:val="center"/>
        <w:rPr>
          <w:b/>
          <w:u w:val="single"/>
        </w:rPr>
      </w:pPr>
      <w:r w:rsidRPr="00996116">
        <w:rPr>
          <w:b/>
          <w:u w:val="single"/>
        </w:rPr>
        <w:lastRenderedPageBreak/>
        <w:t>ANEXO III</w:t>
      </w:r>
    </w:p>
    <w:p w14:paraId="7F4EB7DD" w14:textId="77777777" w:rsidR="003E2996" w:rsidRPr="00996116" w:rsidRDefault="003E2996" w:rsidP="003E2996">
      <w:pPr>
        <w:pStyle w:val="SemEspaamento"/>
        <w:jc w:val="center"/>
        <w:rPr>
          <w:b/>
          <w:u w:val="single"/>
        </w:rPr>
      </w:pPr>
      <w:r w:rsidRPr="00996116">
        <w:rPr>
          <w:b/>
          <w:u w:val="single"/>
        </w:rPr>
        <w:t>DECLARAÇÃO DE AUSÊNCIA DE IMPEDIMENTO PARA PARTICIPAR DE LICITAÇÃO E CONTRATAR COM O PODER PÚBLICO</w:t>
      </w:r>
    </w:p>
    <w:p w14:paraId="09F0990B" w14:textId="77777777" w:rsidR="003E2996" w:rsidRPr="00996116" w:rsidRDefault="003E2996" w:rsidP="003E2996">
      <w:pPr>
        <w:pStyle w:val="SemEspaamento"/>
      </w:pPr>
    </w:p>
    <w:p w14:paraId="6E2BE2EE" w14:textId="6D8A45C2" w:rsidR="003E2996" w:rsidRDefault="003E2996" w:rsidP="003E2996">
      <w:pPr>
        <w:pStyle w:val="SemEspaamento"/>
      </w:pPr>
      <w:r w:rsidRPr="00996116">
        <w:t xml:space="preserve">DECLARO para fins de participação da licitação na modalidade </w:t>
      </w:r>
      <w:r w:rsidRPr="00083426">
        <w:t xml:space="preserve">DISPENSA ELETRÔNICA Nº </w:t>
      </w:r>
      <w:r w:rsidR="00083426" w:rsidRPr="00083426">
        <w:t>023/2024</w:t>
      </w:r>
      <w:r w:rsidR="00880321" w:rsidRPr="00083426">
        <w:t xml:space="preserve"> - </w:t>
      </w:r>
      <w:r w:rsidRPr="00083426">
        <w:t xml:space="preserve">PROCESSO Nº </w:t>
      </w:r>
      <w:r w:rsidR="00083426" w:rsidRPr="00083426">
        <w:t>038/2024</w:t>
      </w:r>
      <w:r w:rsidRPr="00083426">
        <w:t xml:space="preserve">, aberta pela Prefeitura Municipal de </w:t>
      </w:r>
      <w:proofErr w:type="spellStart"/>
      <w:r w:rsidRPr="00083426">
        <w:t>Mariápolis</w:t>
      </w:r>
      <w:proofErr w:type="spellEnd"/>
      <w:r>
        <w:t>/SP</w:t>
      </w:r>
      <w:r w:rsidRPr="00996116">
        <w:t>, que a empresa _______, por mim representada, não se enquadra em nenhum dos impedimentos estabelecidos pelo art. 14 da Lei 14.133/2021, a seguir descritos:</w:t>
      </w:r>
    </w:p>
    <w:p w14:paraId="24ADBD8C" w14:textId="77777777" w:rsidR="003E2996" w:rsidRPr="00996116" w:rsidRDefault="003E2996" w:rsidP="003E2996">
      <w:pPr>
        <w:pStyle w:val="SemEspaamento"/>
      </w:pPr>
    </w:p>
    <w:p w14:paraId="384D6BB7" w14:textId="77777777" w:rsidR="003E2996" w:rsidRPr="00996116" w:rsidRDefault="003E2996" w:rsidP="003E2996">
      <w:pPr>
        <w:pStyle w:val="SemEspaamento"/>
        <w:rPr>
          <w:sz w:val="18"/>
          <w:szCs w:val="18"/>
        </w:rPr>
      </w:pPr>
      <w:r w:rsidRPr="00996116">
        <w:rPr>
          <w:sz w:val="18"/>
          <w:szCs w:val="18"/>
        </w:rPr>
        <w:t>Art. 14. Não poderão disputar licitação ou participar da execução de contrato, direta ou indiretamente:</w:t>
      </w:r>
    </w:p>
    <w:p w14:paraId="0D2A2CBE" w14:textId="77777777" w:rsidR="003E2996" w:rsidRPr="00996116" w:rsidRDefault="003E2996" w:rsidP="003E2996">
      <w:pPr>
        <w:pStyle w:val="SemEspaamento"/>
        <w:rPr>
          <w:sz w:val="18"/>
          <w:szCs w:val="18"/>
        </w:rPr>
      </w:pPr>
      <w:r w:rsidRPr="00996116">
        <w:rPr>
          <w:sz w:val="18"/>
          <w:szCs w:val="18"/>
        </w:rPr>
        <w:t xml:space="preserve">I - </w:t>
      </w:r>
      <w:proofErr w:type="gramStart"/>
      <w:r w:rsidRPr="00996116">
        <w:rPr>
          <w:sz w:val="18"/>
          <w:szCs w:val="18"/>
        </w:rPr>
        <w:t>autor</w:t>
      </w:r>
      <w:proofErr w:type="gramEnd"/>
      <w:r w:rsidRPr="00996116">
        <w:rPr>
          <w:sz w:val="18"/>
          <w:szCs w:val="18"/>
        </w:rPr>
        <w:t xml:space="preserve"> do anteprojeto, do projeto básico ou do projeto executivo, pessoa física ou jurídica, quando a licitação versar sobre obra, serviços ou fornecimento de bens a ele relacionados;</w:t>
      </w:r>
    </w:p>
    <w:p w14:paraId="26031FA9" w14:textId="77777777" w:rsidR="003E2996" w:rsidRPr="00996116" w:rsidRDefault="003E2996" w:rsidP="003E2996">
      <w:pPr>
        <w:pStyle w:val="SemEspaamento"/>
        <w:rPr>
          <w:sz w:val="18"/>
          <w:szCs w:val="18"/>
        </w:rPr>
      </w:pPr>
      <w:r w:rsidRPr="00996116">
        <w:rPr>
          <w:sz w:val="18"/>
          <w:szCs w:val="18"/>
        </w:rPr>
        <w:t xml:space="preserve">II - </w:t>
      </w:r>
      <w:proofErr w:type="gramStart"/>
      <w:r w:rsidRPr="00996116">
        <w:rPr>
          <w:sz w:val="18"/>
          <w:szCs w:val="18"/>
        </w:rPr>
        <w:t>empresa</w:t>
      </w:r>
      <w:proofErr w:type="gramEnd"/>
      <w:r w:rsidRPr="00996116">
        <w:rPr>
          <w:sz w:val="18"/>
          <w:szCs w:val="18"/>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p>
    <w:p w14:paraId="60E2576E" w14:textId="77777777" w:rsidR="003E2996" w:rsidRPr="00996116" w:rsidRDefault="003E2996" w:rsidP="003E2996">
      <w:pPr>
        <w:pStyle w:val="SemEspaamento"/>
        <w:rPr>
          <w:sz w:val="18"/>
          <w:szCs w:val="18"/>
        </w:rPr>
      </w:pPr>
      <w:r w:rsidRPr="00996116">
        <w:rPr>
          <w:sz w:val="18"/>
          <w:szCs w:val="18"/>
        </w:rPr>
        <w:t>III - pessoa física ou jurídica que se encontre, ao tempo da licitação, impossibilitada de participar da licitação em decorrência de sanção que lhe foi imposta;</w:t>
      </w:r>
    </w:p>
    <w:p w14:paraId="66410A46" w14:textId="77777777" w:rsidR="003E2996" w:rsidRPr="00996116" w:rsidRDefault="003E2996" w:rsidP="003E2996">
      <w:pPr>
        <w:pStyle w:val="SemEspaamento"/>
        <w:rPr>
          <w:sz w:val="18"/>
          <w:szCs w:val="18"/>
        </w:rPr>
      </w:pPr>
      <w:r w:rsidRPr="00996116">
        <w:rPr>
          <w:sz w:val="18"/>
          <w:szCs w:val="18"/>
        </w:rPr>
        <w:t xml:space="preserve">IV - </w:t>
      </w:r>
      <w:proofErr w:type="gramStart"/>
      <w:r w:rsidRPr="00996116">
        <w:rPr>
          <w:sz w:val="18"/>
          <w:szCs w:val="18"/>
        </w:rPr>
        <w:t>aquele</w:t>
      </w:r>
      <w:proofErr w:type="gramEnd"/>
      <w:r w:rsidRPr="00996116">
        <w:rPr>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68340E2C" w14:textId="77777777" w:rsidR="003E2996" w:rsidRPr="00996116" w:rsidRDefault="003E2996" w:rsidP="003E2996">
      <w:pPr>
        <w:pStyle w:val="SemEspaamento"/>
        <w:rPr>
          <w:sz w:val="18"/>
          <w:szCs w:val="18"/>
        </w:rPr>
      </w:pPr>
      <w:r w:rsidRPr="00996116">
        <w:rPr>
          <w:sz w:val="18"/>
          <w:szCs w:val="18"/>
        </w:rPr>
        <w:t xml:space="preserve">V - </w:t>
      </w:r>
      <w:proofErr w:type="gramStart"/>
      <w:r w:rsidRPr="00996116">
        <w:rPr>
          <w:sz w:val="18"/>
          <w:szCs w:val="18"/>
        </w:rPr>
        <w:t>empresas</w:t>
      </w:r>
      <w:proofErr w:type="gramEnd"/>
      <w:r w:rsidRPr="00996116">
        <w:rPr>
          <w:sz w:val="18"/>
          <w:szCs w:val="18"/>
        </w:rPr>
        <w:t xml:space="preserve"> controladoras, controladas ou coligadas, nos termos da </w:t>
      </w:r>
      <w:hyperlink r:id="rId35" w:history="1">
        <w:r w:rsidRPr="00996116">
          <w:rPr>
            <w:rStyle w:val="Hyperlink"/>
            <w:color w:val="auto"/>
            <w:sz w:val="18"/>
            <w:szCs w:val="18"/>
            <w:u w:val="none"/>
          </w:rPr>
          <w:t>Lei nº 6.404, de 15 de dezembro de 1976</w:t>
        </w:r>
      </w:hyperlink>
      <w:r w:rsidRPr="00996116">
        <w:rPr>
          <w:sz w:val="18"/>
          <w:szCs w:val="18"/>
        </w:rPr>
        <w:t>, concorrendo entre si;</w:t>
      </w:r>
    </w:p>
    <w:p w14:paraId="301099A8" w14:textId="77777777" w:rsidR="003E2996" w:rsidRPr="00996116" w:rsidRDefault="003E2996" w:rsidP="003E2996">
      <w:pPr>
        <w:pStyle w:val="SemEspaamento"/>
        <w:rPr>
          <w:sz w:val="18"/>
          <w:szCs w:val="18"/>
        </w:rPr>
      </w:pPr>
      <w:r w:rsidRPr="00996116">
        <w:rPr>
          <w:sz w:val="18"/>
          <w:szCs w:val="18"/>
        </w:rPr>
        <w:t xml:space="preserve">VI - </w:t>
      </w:r>
      <w:proofErr w:type="gramStart"/>
      <w:r w:rsidRPr="00996116">
        <w:rPr>
          <w:sz w:val="18"/>
          <w:szCs w:val="18"/>
        </w:rPr>
        <w:t>pessoa</w:t>
      </w:r>
      <w:proofErr w:type="gramEnd"/>
      <w:r w:rsidRPr="00996116">
        <w:rPr>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7E39C8C" w14:textId="77777777" w:rsidR="003E2996" w:rsidRDefault="003E2996" w:rsidP="003E2996">
      <w:pPr>
        <w:pStyle w:val="SemEspaamento"/>
      </w:pPr>
    </w:p>
    <w:p w14:paraId="41F96A85" w14:textId="77777777" w:rsidR="003E2996" w:rsidRPr="00996116" w:rsidRDefault="003E2996" w:rsidP="003E2996">
      <w:pPr>
        <w:pStyle w:val="SemEspaamento"/>
      </w:pPr>
      <w:r w:rsidRPr="00996116">
        <w:t xml:space="preserve">Declaro, outrossim, que a referida empresa não está impedida de licitar com a Prefeitura Municipal de </w:t>
      </w:r>
      <w:proofErr w:type="spellStart"/>
      <w:r w:rsidRPr="00996116">
        <w:t>Mariápolis</w:t>
      </w:r>
      <w:proofErr w:type="spellEnd"/>
      <w:r>
        <w:t>/SP</w:t>
      </w:r>
      <w:r w:rsidRPr="00996116">
        <w:t>, nem foi apenada com sanção vigente de inidoneidade de licitar e contratar com a Administração Pública ou teve condenação judicial que a impeça de licitar e contratar com o Poder Público.</w:t>
      </w:r>
      <w:r>
        <w:t xml:space="preserve"> </w:t>
      </w:r>
      <w:r w:rsidRPr="00996116">
        <w:t>E, por ser a expressão da verdade firmo a presente.</w:t>
      </w:r>
    </w:p>
    <w:p w14:paraId="18784AFB" w14:textId="77777777" w:rsidR="003E2996" w:rsidRPr="00996116" w:rsidRDefault="003E2996" w:rsidP="003E2996">
      <w:pPr>
        <w:pStyle w:val="SemEspaamento"/>
      </w:pPr>
    </w:p>
    <w:p w14:paraId="59E150C7" w14:textId="663838C1" w:rsidR="003E2996" w:rsidRDefault="003E2996" w:rsidP="003E2996">
      <w:pPr>
        <w:pStyle w:val="SemEspaamento"/>
        <w:tabs>
          <w:tab w:val="center" w:pos="4748"/>
          <w:tab w:val="left" w:pos="7710"/>
        </w:tabs>
        <w:jc w:val="center"/>
      </w:pPr>
      <w:proofErr w:type="spellStart"/>
      <w:r w:rsidRPr="00996116">
        <w:t>Mariápolis</w:t>
      </w:r>
      <w:proofErr w:type="spellEnd"/>
      <w:r w:rsidRPr="00996116">
        <w:t xml:space="preserve">/SP, __ de __________ </w:t>
      </w:r>
      <w:proofErr w:type="spellStart"/>
      <w:r w:rsidRPr="00996116">
        <w:t>de</w:t>
      </w:r>
      <w:proofErr w:type="spellEnd"/>
      <w:r w:rsidRPr="00996116">
        <w:t xml:space="preserve"> 2024.</w:t>
      </w:r>
    </w:p>
    <w:p w14:paraId="62768FE0" w14:textId="0A5065EC" w:rsidR="003E2996" w:rsidRDefault="003E2996" w:rsidP="003E2996">
      <w:pPr>
        <w:pStyle w:val="SemEspaamento"/>
        <w:tabs>
          <w:tab w:val="center" w:pos="4748"/>
          <w:tab w:val="left" w:pos="7710"/>
        </w:tabs>
        <w:jc w:val="left"/>
      </w:pPr>
      <w:r>
        <w:t>_____________________________________________________________________________</w:t>
      </w:r>
    </w:p>
    <w:p w14:paraId="62483269" w14:textId="2C8641A5" w:rsidR="003E2996" w:rsidRDefault="003E2996" w:rsidP="003E2996">
      <w:pPr>
        <w:pStyle w:val="SemEspaamento"/>
        <w:jc w:val="center"/>
      </w:pPr>
      <w:r>
        <w:t>(</w:t>
      </w:r>
      <w:r w:rsidRPr="00996116">
        <w:t>Nome, RG, Função ou Cargo e Assinatura do</w:t>
      </w:r>
      <w:r>
        <w:t xml:space="preserve"> </w:t>
      </w:r>
      <w:r w:rsidRPr="00996116">
        <w:t>Representante legal ou do Procurador)</w:t>
      </w:r>
    </w:p>
    <w:p w14:paraId="276B85EC" w14:textId="62FD8593" w:rsidR="009D439E" w:rsidRDefault="009D439E" w:rsidP="009D439E">
      <w:pPr>
        <w:pStyle w:val="SemEspaamento"/>
      </w:pPr>
    </w:p>
    <w:p w14:paraId="32FA4640" w14:textId="4665C3AA" w:rsidR="009D439E" w:rsidRDefault="009D439E" w:rsidP="009D439E">
      <w:pPr>
        <w:pStyle w:val="SemEspaamento"/>
      </w:pPr>
    </w:p>
    <w:p w14:paraId="4910365C" w14:textId="0E024CF4" w:rsidR="009D439E" w:rsidRDefault="009D439E" w:rsidP="009D439E">
      <w:pPr>
        <w:pStyle w:val="SemEspaamento"/>
      </w:pPr>
    </w:p>
    <w:p w14:paraId="094EE4D7" w14:textId="11746E4B" w:rsidR="00024B46" w:rsidRDefault="00024B46">
      <w:pPr>
        <w:spacing w:after="160" w:line="259" w:lineRule="auto"/>
        <w:jc w:val="left"/>
        <w:rPr>
          <w:rFonts w:ascii="Times New Roman" w:eastAsiaTheme="minorEastAsia" w:hAnsi="Times New Roman"/>
          <w:szCs w:val="22"/>
          <w:lang w:eastAsia="en-US"/>
        </w:rPr>
      </w:pPr>
      <w:r>
        <w:br w:type="page"/>
      </w:r>
    </w:p>
    <w:p w14:paraId="379FC94E" w14:textId="77777777" w:rsidR="009D439E" w:rsidRPr="009D439E" w:rsidRDefault="009D439E" w:rsidP="009D439E">
      <w:pPr>
        <w:pStyle w:val="SemEspaamento"/>
      </w:pPr>
    </w:p>
    <w:p w14:paraId="06C2DC29" w14:textId="75C1D093" w:rsidR="003E2996" w:rsidRPr="00996116" w:rsidRDefault="003E2996" w:rsidP="003E2996">
      <w:pPr>
        <w:pStyle w:val="SemEspaamento"/>
        <w:jc w:val="center"/>
        <w:rPr>
          <w:b/>
          <w:u w:val="single"/>
        </w:rPr>
      </w:pPr>
      <w:r w:rsidRPr="00996116">
        <w:rPr>
          <w:b/>
          <w:u w:val="single"/>
        </w:rPr>
        <w:t>ANEXO IV</w:t>
      </w:r>
    </w:p>
    <w:p w14:paraId="7C84C797" w14:textId="77777777" w:rsidR="003E2996" w:rsidRPr="003D2222" w:rsidRDefault="003E2996" w:rsidP="003E2996">
      <w:pPr>
        <w:pStyle w:val="SemEspaamento"/>
        <w:jc w:val="center"/>
        <w:rPr>
          <w:b/>
          <w:u w:val="single"/>
        </w:rPr>
      </w:pPr>
      <w:r w:rsidRPr="003D2222">
        <w:rPr>
          <w:b/>
          <w:u w:val="single"/>
        </w:rPr>
        <w:t>DECLARAÇÃO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CE9DCA0" w14:textId="77777777" w:rsidR="003E2996" w:rsidRPr="00996116" w:rsidRDefault="003E2996" w:rsidP="003E2996">
      <w:pPr>
        <w:pStyle w:val="SemEspaamento"/>
      </w:pPr>
    </w:p>
    <w:p w14:paraId="02C1A7D7" w14:textId="004FF867" w:rsidR="003E2996" w:rsidRPr="00996116" w:rsidRDefault="003E2996" w:rsidP="003E2996">
      <w:pPr>
        <w:pStyle w:val="SemEspaamento"/>
      </w:pPr>
      <w:r w:rsidRPr="00996116">
        <w:t>(</w:t>
      </w:r>
      <w:r>
        <w:t>N</w:t>
      </w:r>
      <w:r w:rsidRPr="00996116">
        <w:t xml:space="preserve">ome completo), portador do RG nº _____________, representante legal da empresa ____________________, estabelecida a Rua _____________, nº ____, Bairro ____________, na cidade de ______________, Telefone _______________, inscrita no CNPJ nº ________________, interessada em participar no </w:t>
      </w:r>
      <w:r w:rsidRPr="00083426">
        <w:rPr>
          <w:rStyle w:val="Forte"/>
          <w:b w:val="0"/>
          <w:bCs w:val="0"/>
        </w:rPr>
        <w:t xml:space="preserve">DISPENSA ELETRÔNICA Nº </w:t>
      </w:r>
      <w:r w:rsidR="00083426" w:rsidRPr="00083426">
        <w:rPr>
          <w:rStyle w:val="Forte"/>
          <w:b w:val="0"/>
          <w:bCs w:val="0"/>
        </w:rPr>
        <w:t>023/2024</w:t>
      </w:r>
      <w:r w:rsidRPr="00083426">
        <w:rPr>
          <w:rStyle w:val="Forte"/>
          <w:b w:val="0"/>
          <w:bCs w:val="0"/>
        </w:rPr>
        <w:t xml:space="preserve"> - PROCESSO Nº</w:t>
      </w:r>
      <w:r w:rsidR="00083426">
        <w:rPr>
          <w:rStyle w:val="Forte"/>
          <w:b w:val="0"/>
          <w:bCs w:val="0"/>
        </w:rPr>
        <w:t xml:space="preserve"> 038/2024</w:t>
      </w:r>
      <w:r w:rsidRPr="00996116">
        <w:t xml:space="preserve">, da Prefeitura Municipal de </w:t>
      </w:r>
      <w:proofErr w:type="spellStart"/>
      <w:r w:rsidRPr="00996116">
        <w:t>Mariápolis</w:t>
      </w:r>
      <w:proofErr w:type="spellEnd"/>
      <w:r>
        <w:t>/SP</w:t>
      </w:r>
      <w:r w:rsidRPr="00996116">
        <w:t>, DECLARO que o valor da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A50A20B" w14:textId="77777777" w:rsidR="003E2996" w:rsidRPr="00996116" w:rsidRDefault="003E2996" w:rsidP="003E2996">
      <w:pPr>
        <w:pStyle w:val="SemEspaamento"/>
      </w:pPr>
    </w:p>
    <w:p w14:paraId="62657004" w14:textId="77777777" w:rsidR="003E2996" w:rsidRPr="00996116" w:rsidRDefault="003E2996" w:rsidP="003E2996">
      <w:pPr>
        <w:pStyle w:val="SemEspaamento"/>
      </w:pPr>
      <w:r w:rsidRPr="00996116">
        <w:t>Sem mais para o momento, por ser a expressão da verdade, subscrevo a presente declaração.</w:t>
      </w:r>
    </w:p>
    <w:p w14:paraId="68872922" w14:textId="77777777" w:rsidR="003E2996" w:rsidRPr="00996116" w:rsidRDefault="003E2996" w:rsidP="003E2996">
      <w:pPr>
        <w:pStyle w:val="SemEspaamento"/>
      </w:pPr>
    </w:p>
    <w:p w14:paraId="2441FBD5" w14:textId="77777777" w:rsidR="003E2996" w:rsidRDefault="003E2996" w:rsidP="003E2996">
      <w:pPr>
        <w:pStyle w:val="SemEspaamento"/>
        <w:jc w:val="center"/>
      </w:pPr>
      <w:proofErr w:type="spellStart"/>
      <w:r w:rsidRPr="00996116">
        <w:t>Mariápolis</w:t>
      </w:r>
      <w:proofErr w:type="spellEnd"/>
      <w:r w:rsidRPr="00996116">
        <w:t xml:space="preserve">/SP, __ de __________ </w:t>
      </w:r>
      <w:proofErr w:type="spellStart"/>
      <w:r w:rsidRPr="00996116">
        <w:t>de</w:t>
      </w:r>
      <w:proofErr w:type="spellEnd"/>
      <w:r w:rsidRPr="00996116">
        <w:t xml:space="preserve"> 2024.</w:t>
      </w:r>
    </w:p>
    <w:p w14:paraId="1266E53C" w14:textId="77777777" w:rsidR="003E2996" w:rsidRPr="00996116" w:rsidRDefault="003E2996" w:rsidP="003E2996">
      <w:pPr>
        <w:pStyle w:val="SemEspaamento"/>
      </w:pPr>
    </w:p>
    <w:p w14:paraId="1074F3E2" w14:textId="77777777" w:rsidR="003E2996" w:rsidRPr="00996116" w:rsidRDefault="003E2996" w:rsidP="003E2996">
      <w:pPr>
        <w:pStyle w:val="SemEspaamento"/>
        <w:jc w:val="center"/>
      </w:pPr>
      <w:r w:rsidRPr="00996116">
        <w:t>______________________________________________</w:t>
      </w:r>
    </w:p>
    <w:p w14:paraId="71BCEAB5" w14:textId="77777777" w:rsidR="003E2996" w:rsidRPr="00996116" w:rsidRDefault="003E2996" w:rsidP="003E2996">
      <w:pPr>
        <w:pStyle w:val="SemEspaamento"/>
        <w:jc w:val="center"/>
      </w:pPr>
      <w:r w:rsidRPr="00996116">
        <w:t>(Nome, RG, Função ou Cargo e Assinatura do</w:t>
      </w:r>
    </w:p>
    <w:p w14:paraId="77851823" w14:textId="77777777" w:rsidR="003E2996" w:rsidRPr="00996116" w:rsidRDefault="003E2996" w:rsidP="003E2996">
      <w:pPr>
        <w:pStyle w:val="SemEspaamento"/>
        <w:jc w:val="center"/>
      </w:pPr>
      <w:r w:rsidRPr="00996116">
        <w:t>Representante legal ou do Procurador)</w:t>
      </w:r>
    </w:p>
    <w:p w14:paraId="6972ACE7" w14:textId="6F5FFF4B" w:rsidR="003E2996" w:rsidRDefault="003E2996" w:rsidP="000C45FE">
      <w:pPr>
        <w:pStyle w:val="SemEspaamento"/>
      </w:pPr>
    </w:p>
    <w:p w14:paraId="50D1D73B" w14:textId="1D3ADD5C" w:rsidR="003E2996" w:rsidRDefault="003E2996" w:rsidP="000C45FE">
      <w:pPr>
        <w:pStyle w:val="SemEspaamento"/>
      </w:pPr>
    </w:p>
    <w:p w14:paraId="764ACD9D" w14:textId="3EB03B22" w:rsidR="00024B46" w:rsidRDefault="00024B46">
      <w:pPr>
        <w:spacing w:after="160" w:line="259" w:lineRule="auto"/>
        <w:jc w:val="left"/>
        <w:rPr>
          <w:rFonts w:ascii="Times New Roman" w:eastAsiaTheme="minorEastAsia" w:hAnsi="Times New Roman"/>
          <w:szCs w:val="22"/>
          <w:lang w:eastAsia="en-US"/>
        </w:rPr>
      </w:pPr>
      <w:r>
        <w:br w:type="page"/>
      </w:r>
    </w:p>
    <w:p w14:paraId="5D1A378B" w14:textId="51D1C761" w:rsidR="009123BC" w:rsidRDefault="009123BC" w:rsidP="000C45FE">
      <w:pPr>
        <w:pStyle w:val="SemEspaamento"/>
      </w:pPr>
    </w:p>
    <w:p w14:paraId="2CFC31BF" w14:textId="1B6370D3" w:rsidR="009123BC" w:rsidRPr="00D00833" w:rsidRDefault="009123BC" w:rsidP="009123BC">
      <w:pPr>
        <w:pStyle w:val="SemEspaamento"/>
        <w:jc w:val="center"/>
        <w:rPr>
          <w:b/>
          <w:u w:val="single"/>
        </w:rPr>
      </w:pPr>
      <w:r w:rsidRPr="00D00833">
        <w:rPr>
          <w:b/>
          <w:u w:val="single"/>
        </w:rPr>
        <w:t>ANEXO V</w:t>
      </w:r>
    </w:p>
    <w:p w14:paraId="620D2867" w14:textId="77777777" w:rsidR="009123BC" w:rsidRPr="00D00833" w:rsidRDefault="009123BC" w:rsidP="009123BC">
      <w:pPr>
        <w:pStyle w:val="SemEspaamento"/>
        <w:jc w:val="center"/>
        <w:rPr>
          <w:b/>
          <w:u w:val="single"/>
        </w:rPr>
      </w:pPr>
      <w:r w:rsidRPr="00D00833">
        <w:rPr>
          <w:b/>
          <w:u w:val="single"/>
        </w:rPr>
        <w:t>DECLARAÇÃO DE CONDIÇÃO DE MICROEMPRESA OU EMPRESA DE PEQUENO PORTE E QUE NO ANO CALENDÁRIO DA PRESENTE LICITAÇÃO NÃO CELEBROU CONTRATOS COM A ADMINISTRAÇÃO PÚBLICA QUE EXCEDA O LIMITE ESTABELECIDO PARA AS EMPRESAS DE PEQUENO PORTE.</w:t>
      </w:r>
    </w:p>
    <w:p w14:paraId="2DD3E437" w14:textId="77777777" w:rsidR="009123BC" w:rsidRPr="00D00833" w:rsidRDefault="009123BC" w:rsidP="009123BC">
      <w:pPr>
        <w:pStyle w:val="SemEspaamento"/>
      </w:pPr>
    </w:p>
    <w:p w14:paraId="34E6E1EE" w14:textId="77777777" w:rsidR="009123BC" w:rsidRPr="00D00833" w:rsidRDefault="009123BC" w:rsidP="009123BC">
      <w:pPr>
        <w:pStyle w:val="SemEspaamento"/>
      </w:pPr>
    </w:p>
    <w:p w14:paraId="18763A09" w14:textId="68B5F0FB" w:rsidR="009123BC" w:rsidRPr="00D00833" w:rsidRDefault="009123BC" w:rsidP="009123BC">
      <w:pPr>
        <w:pStyle w:val="SemEspaamento"/>
      </w:pPr>
      <w:r w:rsidRPr="00D00833">
        <w:t xml:space="preserve">DECLARO para os fins de ser assegurado os benefícios da Lei Complementar 123/2006, na participação na DISPENSA ELETRÔNICA Nº </w:t>
      </w:r>
      <w:r w:rsidR="00083426">
        <w:t>023/2024</w:t>
      </w:r>
      <w:r w:rsidRPr="00D00833">
        <w:t xml:space="preserve">, PROCESSO Nº </w:t>
      </w:r>
      <w:r w:rsidR="00083426">
        <w:t>038/2024</w:t>
      </w:r>
      <w:r w:rsidRPr="00D00833">
        <w:t>, que a empresa _________, não celebrou no exercício de ____, contratos com a Administração Pública que somados exceda o limite estabelecido em lei para o enquadramento como empresa de pequeno porte.</w:t>
      </w:r>
    </w:p>
    <w:p w14:paraId="0A9D2531" w14:textId="77777777" w:rsidR="009123BC" w:rsidRPr="00D00833" w:rsidRDefault="009123BC" w:rsidP="009123BC">
      <w:pPr>
        <w:pStyle w:val="SemEspaamento"/>
      </w:pPr>
      <w:r w:rsidRPr="00D00833">
        <w:t>E, por ser a expressão da verdade, firmo a presente.</w:t>
      </w:r>
    </w:p>
    <w:p w14:paraId="49A88BF0" w14:textId="77777777" w:rsidR="009123BC" w:rsidRPr="00D00833" w:rsidRDefault="009123BC" w:rsidP="009123BC">
      <w:pPr>
        <w:pStyle w:val="SemEspaamento"/>
      </w:pPr>
    </w:p>
    <w:p w14:paraId="620D466F" w14:textId="77777777" w:rsidR="009123BC" w:rsidRPr="00D00833" w:rsidRDefault="009123BC" w:rsidP="009123BC">
      <w:pPr>
        <w:pStyle w:val="SemEspaamento"/>
        <w:jc w:val="center"/>
      </w:pPr>
      <w:proofErr w:type="spellStart"/>
      <w:r w:rsidRPr="00D00833">
        <w:t>Mariápolis</w:t>
      </w:r>
      <w:proofErr w:type="spellEnd"/>
      <w:r>
        <w:t xml:space="preserve">/SP, ____ de ___________ </w:t>
      </w:r>
      <w:proofErr w:type="spellStart"/>
      <w:r>
        <w:t>de</w:t>
      </w:r>
      <w:proofErr w:type="spellEnd"/>
      <w:r>
        <w:t xml:space="preserve"> 2024.</w:t>
      </w:r>
    </w:p>
    <w:p w14:paraId="3253FEC5" w14:textId="77777777" w:rsidR="009123BC" w:rsidRPr="00D00833" w:rsidRDefault="009123BC" w:rsidP="009123BC">
      <w:pPr>
        <w:pStyle w:val="SemEspaamento"/>
      </w:pPr>
    </w:p>
    <w:p w14:paraId="5B619B5D" w14:textId="77777777" w:rsidR="009123BC" w:rsidRPr="00D00833" w:rsidRDefault="009123BC" w:rsidP="009123BC">
      <w:pPr>
        <w:pStyle w:val="SemEspaamento"/>
      </w:pPr>
    </w:p>
    <w:p w14:paraId="4A9229C8" w14:textId="77777777" w:rsidR="009123BC" w:rsidRPr="00D00833" w:rsidRDefault="009123BC" w:rsidP="009123BC">
      <w:pPr>
        <w:pStyle w:val="SemEspaamento"/>
      </w:pPr>
    </w:p>
    <w:p w14:paraId="6459C62E" w14:textId="77777777" w:rsidR="009123BC" w:rsidRPr="00996116" w:rsidRDefault="009123BC" w:rsidP="009123BC">
      <w:pPr>
        <w:pStyle w:val="SemEspaamento"/>
        <w:jc w:val="center"/>
      </w:pPr>
      <w:r w:rsidRPr="00996116">
        <w:t>______________________________________________</w:t>
      </w:r>
    </w:p>
    <w:p w14:paraId="6314BB75" w14:textId="77777777" w:rsidR="009123BC" w:rsidRPr="00996116" w:rsidRDefault="009123BC" w:rsidP="009123BC">
      <w:pPr>
        <w:pStyle w:val="SemEspaamento"/>
        <w:jc w:val="center"/>
      </w:pPr>
      <w:r w:rsidRPr="00996116">
        <w:t>(Nome, RG, Função ou Cargo e Assinatura do</w:t>
      </w:r>
    </w:p>
    <w:p w14:paraId="2D687529" w14:textId="77777777" w:rsidR="009123BC" w:rsidRPr="00996116" w:rsidRDefault="009123BC" w:rsidP="009123BC">
      <w:pPr>
        <w:pStyle w:val="SemEspaamento"/>
        <w:jc w:val="center"/>
      </w:pPr>
      <w:r w:rsidRPr="00996116">
        <w:t>Representante legal ou do Procurador)</w:t>
      </w:r>
    </w:p>
    <w:p w14:paraId="77DAC60D" w14:textId="1EECDD8E" w:rsidR="009123BC" w:rsidRDefault="009123BC" w:rsidP="000C45FE">
      <w:pPr>
        <w:pStyle w:val="SemEspaamento"/>
      </w:pPr>
    </w:p>
    <w:p w14:paraId="7FFC5BBC" w14:textId="0F58429F" w:rsidR="009123BC" w:rsidRDefault="009123BC" w:rsidP="000C45FE">
      <w:pPr>
        <w:pStyle w:val="SemEspaamento"/>
      </w:pPr>
    </w:p>
    <w:p w14:paraId="48008309" w14:textId="56AFCFBA" w:rsidR="009123BC" w:rsidRDefault="009123BC" w:rsidP="000C45FE">
      <w:pPr>
        <w:pStyle w:val="SemEspaamento"/>
      </w:pPr>
    </w:p>
    <w:p w14:paraId="31C0FC25" w14:textId="782BE23E" w:rsidR="00024B46" w:rsidRDefault="00024B46">
      <w:pPr>
        <w:spacing w:after="160" w:line="259" w:lineRule="auto"/>
        <w:jc w:val="left"/>
        <w:rPr>
          <w:rFonts w:ascii="Times New Roman" w:eastAsiaTheme="minorEastAsia" w:hAnsi="Times New Roman"/>
          <w:szCs w:val="22"/>
          <w:lang w:eastAsia="en-US"/>
        </w:rPr>
      </w:pPr>
      <w:r>
        <w:br w:type="page"/>
      </w:r>
    </w:p>
    <w:p w14:paraId="7E31BE4F" w14:textId="50EC1AB4" w:rsidR="003E2996" w:rsidRPr="000A5A5A" w:rsidRDefault="003E2996" w:rsidP="003E2996">
      <w:pPr>
        <w:pStyle w:val="SemEspaamento"/>
        <w:jc w:val="center"/>
        <w:rPr>
          <w:b/>
          <w:u w:val="single"/>
        </w:rPr>
      </w:pPr>
      <w:r w:rsidRPr="000A5A5A">
        <w:rPr>
          <w:b/>
          <w:u w:val="single"/>
        </w:rPr>
        <w:lastRenderedPageBreak/>
        <w:t>ANEXO V</w:t>
      </w:r>
      <w:r w:rsidR="009123BC">
        <w:rPr>
          <w:b/>
          <w:u w:val="single"/>
        </w:rPr>
        <w:t>I</w:t>
      </w:r>
    </w:p>
    <w:p w14:paraId="555EE9A3" w14:textId="77777777" w:rsidR="003E2996" w:rsidRPr="000A5A5A" w:rsidRDefault="003E2996" w:rsidP="003E2996">
      <w:pPr>
        <w:pStyle w:val="SemEspaamento"/>
        <w:jc w:val="center"/>
        <w:rPr>
          <w:b/>
          <w:u w:val="single"/>
        </w:rPr>
      </w:pPr>
      <w:r w:rsidRPr="000A5A5A">
        <w:rPr>
          <w:b/>
          <w:u w:val="single"/>
        </w:rPr>
        <w:t>MINUTA DE CONTRATO</w:t>
      </w:r>
    </w:p>
    <w:p w14:paraId="353605AE" w14:textId="77777777" w:rsidR="003E2996" w:rsidRPr="00EF5706" w:rsidRDefault="003E2996" w:rsidP="003E2996">
      <w:pPr>
        <w:pStyle w:val="SemEspaamento"/>
        <w:rPr>
          <w:iCs/>
        </w:rPr>
      </w:pPr>
    </w:p>
    <w:p w14:paraId="7484BA87" w14:textId="77777777" w:rsidR="003E2996" w:rsidRDefault="003E2996" w:rsidP="003E2996">
      <w:pPr>
        <w:pStyle w:val="SemEspaamento"/>
        <w:ind w:left="3969"/>
        <w:rPr>
          <w:b/>
          <w:bCs/>
        </w:rPr>
      </w:pPr>
      <w:r w:rsidRPr="000A5A5A">
        <w:rPr>
          <w:b/>
        </w:rPr>
        <w:t>CONTRATO ADMINISTRATIVO Nº ......../202</w:t>
      </w:r>
      <w:r>
        <w:rPr>
          <w:b/>
        </w:rPr>
        <w:t xml:space="preserve">4 </w:t>
      </w:r>
      <w:r w:rsidRPr="000A5A5A">
        <w:rPr>
          <w:b/>
        </w:rPr>
        <w:t xml:space="preserve">QUE FAZEM ENTRE SI A PREFEITURA MUNICIPAL DE MARIÁPOLIS E A EMPRESA </w:t>
      </w:r>
      <w:r w:rsidRPr="000A5A5A">
        <w:rPr>
          <w:b/>
          <w:bCs/>
        </w:rPr>
        <w:t>__________________.</w:t>
      </w:r>
    </w:p>
    <w:p w14:paraId="22F4B07A" w14:textId="77777777" w:rsidR="003E2996" w:rsidRPr="000A5A5A" w:rsidRDefault="003E2996" w:rsidP="003E2996">
      <w:pPr>
        <w:pStyle w:val="SemEspaamento"/>
      </w:pPr>
    </w:p>
    <w:p w14:paraId="2022ED4C" w14:textId="56C037D3" w:rsidR="003E2996" w:rsidRDefault="003E2996" w:rsidP="003E2996">
      <w:pPr>
        <w:pStyle w:val="SemEspaamento"/>
      </w:pPr>
      <w:r w:rsidRPr="000A5A5A">
        <w:t xml:space="preserve">A </w:t>
      </w:r>
      <w:r w:rsidRPr="000A5A5A">
        <w:rPr>
          <w:b/>
        </w:rPr>
        <w:t>PREFEITURA MUNICIPAL DE MARIÁPOLIS</w:t>
      </w:r>
      <w:r w:rsidRPr="000A5A5A">
        <w:t xml:space="preserve">, com sede na Avenida Prefeito Bernardo Meneghetti, nº 800, Bairro: Centro, na cidade de </w:t>
      </w:r>
      <w:proofErr w:type="spellStart"/>
      <w:r w:rsidRPr="000A5A5A">
        <w:t>Mariápolis</w:t>
      </w:r>
      <w:proofErr w:type="spellEnd"/>
      <w:r w:rsidRPr="000A5A5A">
        <w:t xml:space="preserve">/SP, inscrito(a) no CNPJ sob o nº 51.405.231/0001-16, neste ato representado pelo Prefeito, Sr. </w:t>
      </w:r>
      <w:r w:rsidRPr="000A5A5A">
        <w:rPr>
          <w:b/>
        </w:rPr>
        <w:t>RICARDO MITSURO WATANABE</w:t>
      </w:r>
      <w:r w:rsidRPr="000A5A5A">
        <w:t xml:space="preserve">, portador do RG nº __________, CPF/MF: __________, doravante denominado </w:t>
      </w:r>
      <w:r w:rsidRPr="000A5A5A">
        <w:rPr>
          <w:b/>
        </w:rPr>
        <w:t>CONTRATANTE</w:t>
      </w:r>
      <w:r w:rsidRPr="000A5A5A">
        <w:t xml:space="preserve">, e a ____________, inscrita no CNPJ/MF sob o nº __________, neste ato representada por ______________, RG nº ___________ e do CPF/MF _____________, residente e domiciliado em __________/___, na __________, nº ___, Bairro: ______________, CEP: _________, doravante designado </w:t>
      </w:r>
      <w:r w:rsidRPr="000A5A5A">
        <w:rPr>
          <w:b/>
        </w:rPr>
        <w:t>CONTRATADO</w:t>
      </w:r>
      <w:r w:rsidRPr="000A5A5A">
        <w:t xml:space="preserve">, tendo em vista o que consta </w:t>
      </w:r>
      <w:r w:rsidRPr="00083426">
        <w:t xml:space="preserve">no </w:t>
      </w:r>
      <w:r w:rsidRPr="00083426">
        <w:rPr>
          <w:b/>
        </w:rPr>
        <w:t>PROCESSO Nº 0</w:t>
      </w:r>
      <w:r w:rsidR="00083426" w:rsidRPr="00083426">
        <w:rPr>
          <w:b/>
        </w:rPr>
        <w:t>23</w:t>
      </w:r>
      <w:r w:rsidRPr="00083426">
        <w:rPr>
          <w:b/>
        </w:rPr>
        <w:t>/2024</w:t>
      </w:r>
      <w:r w:rsidRPr="00083426">
        <w:t xml:space="preserve"> e em observância às disposições da Lei nº 14.133 de 2021, Decreto Municipal nº 027/2023 e Decreto Municipal nº 028/2023, resolvem celebrar o presente Termo de Contrato, decorrente da </w:t>
      </w:r>
      <w:r w:rsidRPr="00083426">
        <w:rPr>
          <w:b/>
        </w:rPr>
        <w:t>DISPENSA ELETRÔNICA Nº 0</w:t>
      </w:r>
      <w:r w:rsidR="00083426" w:rsidRPr="00083426">
        <w:rPr>
          <w:b/>
        </w:rPr>
        <w:t>38</w:t>
      </w:r>
      <w:r w:rsidRPr="00083426">
        <w:rPr>
          <w:b/>
        </w:rPr>
        <w:t>/2024</w:t>
      </w:r>
      <w:r w:rsidRPr="00083426">
        <w:t>, mediante as cláusulas e condições a seguir enunciadas.</w:t>
      </w:r>
    </w:p>
    <w:p w14:paraId="76F64031" w14:textId="77777777" w:rsidR="003E2996" w:rsidRPr="000A5A5A" w:rsidRDefault="003E2996" w:rsidP="003E2996">
      <w:pPr>
        <w:pStyle w:val="SemEspaamento"/>
      </w:pPr>
    </w:p>
    <w:p w14:paraId="600991DB" w14:textId="77777777" w:rsidR="003E2996" w:rsidRPr="000A5A5A" w:rsidRDefault="003E2996" w:rsidP="003E2996">
      <w:pPr>
        <w:pStyle w:val="SemEspaamento"/>
        <w:rPr>
          <w:b/>
          <w:sz w:val="23"/>
          <w:szCs w:val="23"/>
        </w:rPr>
      </w:pPr>
      <w:r w:rsidRPr="000A5A5A">
        <w:rPr>
          <w:b/>
          <w:sz w:val="23"/>
          <w:szCs w:val="23"/>
        </w:rPr>
        <w:t>1</w:t>
      </w:r>
      <w:r w:rsidRPr="000A5A5A">
        <w:rPr>
          <w:b/>
          <w:sz w:val="23"/>
          <w:szCs w:val="23"/>
        </w:rPr>
        <w:tab/>
        <w:t>CLÁUSULA PRIMEIRA</w:t>
      </w:r>
      <w:r>
        <w:rPr>
          <w:b/>
          <w:sz w:val="23"/>
          <w:szCs w:val="23"/>
        </w:rPr>
        <w:t xml:space="preserve">: </w:t>
      </w:r>
      <w:r w:rsidRPr="000A5A5A">
        <w:rPr>
          <w:b/>
          <w:sz w:val="23"/>
          <w:szCs w:val="23"/>
        </w:rPr>
        <w:t>OBJETO (art. 92, I e II)</w:t>
      </w:r>
    </w:p>
    <w:p w14:paraId="6A2D7AB6" w14:textId="77777777" w:rsidR="003E2996" w:rsidRDefault="003E2996" w:rsidP="003E2996">
      <w:pPr>
        <w:pStyle w:val="SemEspaamento"/>
        <w:rPr>
          <w:sz w:val="23"/>
          <w:szCs w:val="23"/>
        </w:rPr>
      </w:pPr>
    </w:p>
    <w:p w14:paraId="6DC9977E" w14:textId="3D421EC4" w:rsidR="003E2996" w:rsidRPr="00C8340B" w:rsidRDefault="003E2996" w:rsidP="003E2996">
      <w:pPr>
        <w:pStyle w:val="SemEspaamento"/>
      </w:pPr>
      <w:r>
        <w:rPr>
          <w:sz w:val="23"/>
          <w:szCs w:val="23"/>
        </w:rPr>
        <w:t>1.1</w:t>
      </w:r>
      <w:r>
        <w:rPr>
          <w:sz w:val="23"/>
          <w:szCs w:val="23"/>
        </w:rPr>
        <w:tab/>
      </w:r>
      <w:r w:rsidRPr="00EF5706">
        <w:rPr>
          <w:sz w:val="23"/>
          <w:szCs w:val="23"/>
        </w:rPr>
        <w:t xml:space="preserve">O objeto do presente instrumento é </w:t>
      </w:r>
      <w:r w:rsidR="009D439E">
        <w:rPr>
          <w:sz w:val="23"/>
          <w:szCs w:val="23"/>
        </w:rPr>
        <w:t xml:space="preserve">o serviço de </w:t>
      </w:r>
      <w:r w:rsidR="009D439E" w:rsidRPr="009D439E">
        <w:rPr>
          <w:sz w:val="23"/>
          <w:szCs w:val="23"/>
        </w:rPr>
        <w:t xml:space="preserve">elaboração e execução de projeto de decoração natalina, incluindo confecção, manutenção, instalação e desinstalação para a Prefeitura Municipal de </w:t>
      </w:r>
      <w:proofErr w:type="spellStart"/>
      <w:r w:rsidR="009D439E" w:rsidRPr="009D439E">
        <w:rPr>
          <w:sz w:val="23"/>
          <w:szCs w:val="23"/>
        </w:rPr>
        <w:t>Mariápolis</w:t>
      </w:r>
      <w:proofErr w:type="spellEnd"/>
      <w:r w:rsidR="009D439E" w:rsidRPr="009D439E">
        <w:rPr>
          <w:sz w:val="23"/>
          <w:szCs w:val="23"/>
        </w:rPr>
        <w:t>/SP</w:t>
      </w:r>
      <w:r w:rsidRPr="00C8340B">
        <w:t>, conforme objeto descrito e especificado no item 01 do Termo de Referência constante do Anexo I do presente contrato.</w:t>
      </w:r>
    </w:p>
    <w:p w14:paraId="69C5B4E2" w14:textId="0EF1CCD3" w:rsidR="003E2996" w:rsidRPr="00EF5706" w:rsidRDefault="003E2996" w:rsidP="003E2996">
      <w:pPr>
        <w:pStyle w:val="SemEspaamento"/>
        <w:rPr>
          <w:sz w:val="23"/>
          <w:szCs w:val="23"/>
        </w:rPr>
      </w:pPr>
    </w:p>
    <w:p w14:paraId="60B92288" w14:textId="77777777" w:rsidR="003E2996" w:rsidRPr="00EF5706" w:rsidRDefault="003E2996" w:rsidP="003E2996">
      <w:pPr>
        <w:pStyle w:val="SemEspaamento"/>
        <w:rPr>
          <w:sz w:val="23"/>
          <w:szCs w:val="23"/>
          <w:lang w:val="x-none"/>
        </w:rPr>
      </w:pPr>
      <w:r>
        <w:rPr>
          <w:sz w:val="23"/>
          <w:szCs w:val="23"/>
        </w:rPr>
        <w:t>1.2</w:t>
      </w:r>
      <w:r>
        <w:rPr>
          <w:sz w:val="23"/>
          <w:szCs w:val="23"/>
        </w:rPr>
        <w:tab/>
      </w:r>
      <w:r w:rsidRPr="00EF5706">
        <w:rPr>
          <w:sz w:val="23"/>
          <w:szCs w:val="23"/>
        </w:rPr>
        <w:t>São anexos a este instrumento e vinculam esta contratação, independentemente de transcrição:</w:t>
      </w:r>
    </w:p>
    <w:p w14:paraId="396EB2D8" w14:textId="77777777" w:rsidR="003E2996" w:rsidRPr="00EF5706" w:rsidRDefault="003E2996" w:rsidP="003E2996">
      <w:pPr>
        <w:pStyle w:val="SemEspaamento"/>
        <w:rPr>
          <w:sz w:val="23"/>
          <w:szCs w:val="23"/>
          <w:lang w:val="x-none"/>
        </w:rPr>
      </w:pPr>
      <w:r>
        <w:rPr>
          <w:sz w:val="23"/>
          <w:szCs w:val="23"/>
        </w:rPr>
        <w:t>1.2.1</w:t>
      </w:r>
      <w:r>
        <w:rPr>
          <w:sz w:val="23"/>
          <w:szCs w:val="23"/>
        </w:rPr>
        <w:tab/>
      </w:r>
      <w:r w:rsidRPr="00EF5706">
        <w:rPr>
          <w:sz w:val="23"/>
          <w:szCs w:val="23"/>
        </w:rPr>
        <w:t>O Termo de Referência que embasou a contratação;</w:t>
      </w:r>
    </w:p>
    <w:p w14:paraId="66CFD079" w14:textId="77777777" w:rsidR="003E2996" w:rsidRPr="00EF5706" w:rsidRDefault="003E2996" w:rsidP="003E2996">
      <w:pPr>
        <w:pStyle w:val="SemEspaamento"/>
        <w:rPr>
          <w:sz w:val="23"/>
          <w:szCs w:val="23"/>
          <w:lang w:val="x-none"/>
        </w:rPr>
      </w:pPr>
      <w:r>
        <w:rPr>
          <w:sz w:val="23"/>
          <w:szCs w:val="23"/>
        </w:rPr>
        <w:t>1.2.2</w:t>
      </w:r>
      <w:r>
        <w:rPr>
          <w:sz w:val="23"/>
          <w:szCs w:val="23"/>
        </w:rPr>
        <w:tab/>
      </w:r>
      <w:r w:rsidRPr="00EF5706">
        <w:rPr>
          <w:sz w:val="23"/>
          <w:szCs w:val="23"/>
        </w:rPr>
        <w:t xml:space="preserve">A Autorização de Contratação Direta e o Aviso de Dispensa Eletrônica; </w:t>
      </w:r>
    </w:p>
    <w:p w14:paraId="4D7DA126" w14:textId="77777777" w:rsidR="003E2996" w:rsidRPr="00EF5706" w:rsidRDefault="003E2996" w:rsidP="003E2996">
      <w:pPr>
        <w:pStyle w:val="SemEspaamento"/>
        <w:rPr>
          <w:sz w:val="23"/>
          <w:szCs w:val="23"/>
          <w:lang w:val="x-none"/>
        </w:rPr>
      </w:pPr>
      <w:r>
        <w:rPr>
          <w:sz w:val="23"/>
          <w:szCs w:val="23"/>
        </w:rPr>
        <w:t>1.2.3</w:t>
      </w:r>
      <w:r>
        <w:rPr>
          <w:sz w:val="23"/>
          <w:szCs w:val="23"/>
        </w:rPr>
        <w:tab/>
      </w:r>
      <w:r w:rsidRPr="00EF5706">
        <w:rPr>
          <w:sz w:val="23"/>
          <w:szCs w:val="23"/>
        </w:rPr>
        <w:t>A Proposta do Contratado; e</w:t>
      </w:r>
    </w:p>
    <w:p w14:paraId="679C1DEC" w14:textId="77777777" w:rsidR="003E2996" w:rsidRDefault="003E2996" w:rsidP="003E2996">
      <w:pPr>
        <w:pStyle w:val="SemEspaamento"/>
        <w:rPr>
          <w:sz w:val="23"/>
          <w:szCs w:val="23"/>
        </w:rPr>
      </w:pPr>
      <w:r>
        <w:rPr>
          <w:sz w:val="23"/>
          <w:szCs w:val="23"/>
        </w:rPr>
        <w:t>1.2.4</w:t>
      </w:r>
      <w:r>
        <w:rPr>
          <w:sz w:val="23"/>
          <w:szCs w:val="23"/>
        </w:rPr>
        <w:tab/>
      </w:r>
      <w:r w:rsidRPr="00EF5706">
        <w:rPr>
          <w:sz w:val="23"/>
          <w:szCs w:val="23"/>
        </w:rPr>
        <w:t>Eventuais anexos dos documentos supracitados.</w:t>
      </w:r>
    </w:p>
    <w:p w14:paraId="6B34CEE2" w14:textId="77777777" w:rsidR="003E2996" w:rsidRDefault="003E2996" w:rsidP="003E2996">
      <w:pPr>
        <w:pStyle w:val="SemEspaamento"/>
        <w:rPr>
          <w:sz w:val="23"/>
          <w:szCs w:val="23"/>
        </w:rPr>
      </w:pPr>
    </w:p>
    <w:p w14:paraId="63F1A05F" w14:textId="77777777" w:rsidR="003E2996" w:rsidRPr="000A5A5A" w:rsidRDefault="003E2996" w:rsidP="003E2996">
      <w:pPr>
        <w:pStyle w:val="SemEspaamento"/>
        <w:rPr>
          <w:b/>
        </w:rPr>
      </w:pPr>
      <w:r w:rsidRPr="000A5A5A">
        <w:rPr>
          <w:b/>
        </w:rPr>
        <w:t>2</w:t>
      </w:r>
      <w:r w:rsidRPr="000A5A5A">
        <w:rPr>
          <w:b/>
        </w:rPr>
        <w:tab/>
        <w:t>CLÁUSULA SEGUNDA: VIGÊNCIA E PRORROGAÇÃO</w:t>
      </w:r>
    </w:p>
    <w:p w14:paraId="47A2487C" w14:textId="77777777" w:rsidR="003E2996" w:rsidRDefault="003E2996" w:rsidP="003E2996">
      <w:pPr>
        <w:pStyle w:val="SemEspaamento"/>
      </w:pPr>
    </w:p>
    <w:p w14:paraId="37C38D12" w14:textId="28F9D51F" w:rsidR="003E2996" w:rsidRDefault="003E2996" w:rsidP="003E2996">
      <w:pPr>
        <w:pStyle w:val="SemEspaamento"/>
      </w:pPr>
      <w:r>
        <w:t>2.1</w:t>
      </w:r>
      <w:r>
        <w:tab/>
      </w:r>
      <w:r w:rsidRPr="000A5A5A">
        <w:t xml:space="preserve">O prazo de vigência da contratação </w:t>
      </w:r>
      <w:r>
        <w:t xml:space="preserve">é </w:t>
      </w:r>
      <w:r w:rsidRPr="00822951">
        <w:t>até 3</w:t>
      </w:r>
      <w:r w:rsidR="009D439E">
        <w:t>1</w:t>
      </w:r>
      <w:r w:rsidRPr="00822951">
        <w:t xml:space="preserve"> de </w:t>
      </w:r>
      <w:r w:rsidR="009D439E">
        <w:t>janeiro</w:t>
      </w:r>
      <w:r w:rsidRPr="00822951">
        <w:t xml:space="preserve"> de 202</w:t>
      </w:r>
      <w:r w:rsidR="009D439E">
        <w:t>5</w:t>
      </w:r>
      <w:r w:rsidRPr="00822951">
        <w:t>,</w:t>
      </w:r>
      <w:r>
        <w:t xml:space="preserve"> contados a partir da assinatura</w:t>
      </w:r>
      <w:r w:rsidRPr="000A5A5A">
        <w:t>, produzindo seus efeitos, no entanto, a contar de sua publicação no Portal Nacional de Contratações Públicas, nos termos do art. 94 da Lei 14.133/2021.</w:t>
      </w:r>
    </w:p>
    <w:p w14:paraId="6407C514" w14:textId="77777777" w:rsidR="003E2996" w:rsidRPr="000A5A5A" w:rsidRDefault="003E2996" w:rsidP="003E2996">
      <w:pPr>
        <w:pStyle w:val="SemEspaamento"/>
      </w:pPr>
    </w:p>
    <w:p w14:paraId="19206C6E" w14:textId="77777777" w:rsidR="003E2996" w:rsidRPr="000A5A5A" w:rsidRDefault="003E2996" w:rsidP="003E2996">
      <w:pPr>
        <w:pStyle w:val="SemEspaamento"/>
      </w:pPr>
      <w:r>
        <w:t>2.2</w:t>
      </w:r>
      <w:r>
        <w:tab/>
      </w:r>
      <w:r w:rsidRPr="000A5A5A">
        <w:t>Não haverá prorrogação contratual do referido contrato, enquadrando-se o mesmo na regra geral do art. 105 da Lei 14.133/2021.</w:t>
      </w:r>
    </w:p>
    <w:p w14:paraId="0BEC7B7A" w14:textId="77777777" w:rsidR="003E2996" w:rsidRPr="000A5A5A" w:rsidRDefault="003E2996" w:rsidP="003E2996">
      <w:pPr>
        <w:pStyle w:val="SemEspaamento"/>
      </w:pPr>
    </w:p>
    <w:p w14:paraId="2454F804" w14:textId="336D3DB9" w:rsidR="00BA2A06" w:rsidRPr="000A5A5A" w:rsidRDefault="003E2996" w:rsidP="00BA2A06">
      <w:pPr>
        <w:pStyle w:val="SemEspaamento"/>
        <w:rPr>
          <w:b/>
        </w:rPr>
      </w:pPr>
      <w:r w:rsidRPr="000A5A5A">
        <w:rPr>
          <w:b/>
        </w:rPr>
        <w:t>3</w:t>
      </w:r>
      <w:r w:rsidRPr="000A5A5A">
        <w:rPr>
          <w:b/>
        </w:rPr>
        <w:tab/>
      </w:r>
      <w:r w:rsidR="00162425" w:rsidRPr="00162425">
        <w:rPr>
          <w:b/>
        </w:rPr>
        <w:t>MODELO DE EXECUÇÃO, GESTÃO</w:t>
      </w:r>
      <w:r w:rsidR="00162425">
        <w:rPr>
          <w:b/>
        </w:rPr>
        <w:t xml:space="preserve"> E </w:t>
      </w:r>
      <w:r w:rsidR="00162425" w:rsidRPr="00162425">
        <w:rPr>
          <w:b/>
        </w:rPr>
        <w:t>FISCALIZAÇÃO DO CONTRATO E RECEBIMENTO PROVISÓRIO E DEFINITIVO</w:t>
      </w:r>
    </w:p>
    <w:p w14:paraId="6ABB6873" w14:textId="77777777" w:rsidR="00BA2A06" w:rsidRPr="00A04374" w:rsidRDefault="00BA2A06" w:rsidP="00BA2A06">
      <w:pPr>
        <w:pStyle w:val="SemEspaamento"/>
      </w:pPr>
    </w:p>
    <w:p w14:paraId="4696A650" w14:textId="77777777" w:rsidR="00A32D27" w:rsidRDefault="00A32D27" w:rsidP="00A32D27">
      <w:pPr>
        <w:pStyle w:val="SemEspaamento"/>
      </w:pPr>
      <w:r>
        <w:t>3.1</w:t>
      </w:r>
      <w:r>
        <w:tab/>
        <w:t xml:space="preserve">Os serviços de instalação deverão ser concluídos até 27 de novembro de 2024, data </w:t>
      </w:r>
      <w:proofErr w:type="spellStart"/>
      <w:r>
        <w:t>esta</w:t>
      </w:r>
      <w:proofErr w:type="spellEnd"/>
      <w:r>
        <w:t xml:space="preserve"> em que ocorrerá o teste da iluminação natalina para verificação de reparos em algum enfeite que </w:t>
      </w:r>
      <w:r>
        <w:lastRenderedPageBreak/>
        <w:t>apresentar defeito, para dia 29 de novembro de 2024 ocorrer a inauguração em ato com o Prefeito Municipal. O período de permanência da decoração natalina nos locais indicados neste termo de referência, será até o dia 03 de janeiro de 2025. A empresa contratada deverá desmontar todos os enfeites no período de 06 de janeiro de 2025 até no máximo 10 de janeiro de 2025.</w:t>
      </w:r>
    </w:p>
    <w:p w14:paraId="1C772368" w14:textId="77777777" w:rsidR="00A32D27" w:rsidRDefault="00A32D27" w:rsidP="00A32D27">
      <w:pPr>
        <w:pStyle w:val="SemEspaamento"/>
      </w:pPr>
    </w:p>
    <w:p w14:paraId="2196062E" w14:textId="77777777" w:rsidR="00A32D27" w:rsidRDefault="00A32D27" w:rsidP="00A32D27">
      <w:pPr>
        <w:pStyle w:val="SemEspaamento"/>
      </w:pPr>
      <w:r>
        <w:t>3.2</w:t>
      </w:r>
      <w:r>
        <w:tab/>
        <w:t>Todos os serviços a serem desenvolvidos na presente contratação deverão ser executados em observância ao conhecimento, com a melhor técnica disponível.</w:t>
      </w:r>
    </w:p>
    <w:p w14:paraId="1377CB6F" w14:textId="77777777" w:rsidR="00A32D27" w:rsidRDefault="00A32D27" w:rsidP="00A32D27">
      <w:pPr>
        <w:pStyle w:val="SemEspaamento"/>
      </w:pPr>
    </w:p>
    <w:p w14:paraId="75C4280E" w14:textId="77777777" w:rsidR="00A32D27" w:rsidRDefault="00A32D27" w:rsidP="00A32D27">
      <w:pPr>
        <w:pStyle w:val="SemEspaamento"/>
      </w:pPr>
      <w:r>
        <w:t>3.3</w:t>
      </w:r>
      <w:r>
        <w:tab/>
        <w:t>A Prefeitura não se responsabiliza em armazenar/guardar qualquer material e ferramentas utilizados durante a montagem e desmontagem da decoração natalina.</w:t>
      </w:r>
    </w:p>
    <w:p w14:paraId="01418CE9" w14:textId="77777777" w:rsidR="00A32D27" w:rsidRDefault="00A32D27" w:rsidP="00A32D27">
      <w:pPr>
        <w:pStyle w:val="SemEspaamento"/>
      </w:pPr>
    </w:p>
    <w:p w14:paraId="4AC788CE" w14:textId="77777777" w:rsidR="00A32D27" w:rsidRDefault="00A32D27" w:rsidP="00A32D27">
      <w:pPr>
        <w:pStyle w:val="SemEspaamento"/>
      </w:pPr>
      <w:r>
        <w:t>3.4</w:t>
      </w:r>
      <w:r>
        <w:tab/>
        <w:t>A CONTRATADA deverá prestar manutenção corretiva da decoração natalina, caso necessário, conforme solicitação da administração municipal.</w:t>
      </w:r>
    </w:p>
    <w:p w14:paraId="63D82F96" w14:textId="77777777" w:rsidR="00A32D27" w:rsidRDefault="00A32D27" w:rsidP="00A32D27">
      <w:pPr>
        <w:pStyle w:val="SemEspaamento"/>
      </w:pPr>
    </w:p>
    <w:p w14:paraId="77A6703F" w14:textId="77777777" w:rsidR="00A32D27" w:rsidRDefault="00A32D27" w:rsidP="00A32D27">
      <w:pPr>
        <w:pStyle w:val="SemEspaamento"/>
      </w:pPr>
      <w:r>
        <w:t>3.5</w:t>
      </w:r>
      <w:r>
        <w:tab/>
        <w:t>A Prefeitura comunicará à CONTRATADA, via e-mail, telefone ou fax, a necessidade de serviços corretivos durante o período de funcionamento da decoração natalina nos locais indicados neste edital para que a mesma preste os serviços de correção, obedecendo os prazos de atendimentos estabelecidos neste instrumento.</w:t>
      </w:r>
    </w:p>
    <w:p w14:paraId="472D0A29" w14:textId="77777777" w:rsidR="00A32D27" w:rsidRDefault="00A32D27" w:rsidP="00A32D27">
      <w:pPr>
        <w:pStyle w:val="SemEspaamento"/>
      </w:pPr>
    </w:p>
    <w:p w14:paraId="25EBA8AE" w14:textId="77777777" w:rsidR="00A32D27" w:rsidRDefault="00A32D27" w:rsidP="00A32D27">
      <w:pPr>
        <w:pStyle w:val="SemEspaamento"/>
      </w:pPr>
      <w:r>
        <w:t>3.6</w:t>
      </w:r>
      <w:r>
        <w:tab/>
        <w:t>Os chamados de atendimento deverão ser prestados no prazo máximo de 48 (quarenta e oito) horas, contados da hora do conhecimento da CONTRATADA até a chegada do técnico no local indicado.</w:t>
      </w:r>
    </w:p>
    <w:p w14:paraId="5CB2D042" w14:textId="77777777" w:rsidR="00A32D27" w:rsidRDefault="00A32D27" w:rsidP="00A32D27">
      <w:pPr>
        <w:pStyle w:val="SemEspaamento"/>
      </w:pPr>
      <w:r>
        <w:t>3.6.1</w:t>
      </w:r>
      <w:r>
        <w:tab/>
        <w:t>Caso haja necessidade de extrapolação desse prazo, deverá haver comunicação formal, apresentando os motivos à administração municipal, que, por sua vez, tomará a decisão prevista no instrumento convocatório.</w:t>
      </w:r>
    </w:p>
    <w:p w14:paraId="52EC64E5" w14:textId="77777777" w:rsidR="00A32D27" w:rsidRDefault="00A32D27" w:rsidP="00A32D27">
      <w:pPr>
        <w:pStyle w:val="SemEspaamento"/>
      </w:pPr>
    </w:p>
    <w:p w14:paraId="51E774C4" w14:textId="77777777" w:rsidR="00A32D27" w:rsidRDefault="00A32D27" w:rsidP="00A32D27">
      <w:pPr>
        <w:pStyle w:val="SemEspaamento"/>
      </w:pPr>
      <w:r>
        <w:t>3.7</w:t>
      </w:r>
      <w:r>
        <w:tab/>
        <w:t>A CONTRATADA designará formalmente o preposto da empresa, antes do início da prestação dos serviços, indicando no instrumento os poderes e deveres em relação à execução do objeto contratado.</w:t>
      </w:r>
    </w:p>
    <w:p w14:paraId="3777594C" w14:textId="77777777" w:rsidR="00A32D27" w:rsidRDefault="00A32D27" w:rsidP="00A32D27">
      <w:pPr>
        <w:pStyle w:val="SemEspaamento"/>
      </w:pPr>
    </w:p>
    <w:p w14:paraId="78A98722" w14:textId="77777777" w:rsidR="00A32D27" w:rsidRDefault="00A32D27" w:rsidP="00A32D27">
      <w:pPr>
        <w:pStyle w:val="SemEspaamento"/>
      </w:pPr>
      <w:r>
        <w:t>3.8</w:t>
      </w:r>
      <w:r>
        <w:tab/>
        <w:t>A CONTRATADA deverá manter preposto da empresa no local da execução do objeto durante o período de vigência do contrato.</w:t>
      </w:r>
    </w:p>
    <w:p w14:paraId="1AB20AFB" w14:textId="77777777" w:rsidR="00A32D27" w:rsidRDefault="00A32D27" w:rsidP="00A32D27">
      <w:pPr>
        <w:pStyle w:val="SemEspaamento"/>
      </w:pPr>
    </w:p>
    <w:p w14:paraId="3B5BFAC1" w14:textId="77777777" w:rsidR="00A32D27" w:rsidRDefault="00A32D27" w:rsidP="00A32D27">
      <w:pPr>
        <w:pStyle w:val="SemEspaamento"/>
      </w:pPr>
      <w:r>
        <w:t>3.9</w:t>
      </w:r>
      <w:r>
        <w:tab/>
        <w:t>A administração municipal poderá recusar, desde que justificadamente, a indicação ou a manutenção do preposto da empresa, hipótese em que a Contratada designará outro para o exercício da atividade.</w:t>
      </w:r>
    </w:p>
    <w:p w14:paraId="52AF8119" w14:textId="77777777" w:rsidR="00A32D27" w:rsidRDefault="00A32D27" w:rsidP="00A32D27">
      <w:pPr>
        <w:pStyle w:val="SemEspaamento"/>
      </w:pPr>
    </w:p>
    <w:p w14:paraId="31F884C2" w14:textId="77777777" w:rsidR="00A32D27" w:rsidRDefault="00A32D27" w:rsidP="00A32D27">
      <w:pPr>
        <w:pStyle w:val="SemEspaamento"/>
      </w:pPr>
      <w:r>
        <w:t>3.10</w:t>
      </w:r>
      <w:r>
        <w:tab/>
        <w:t>O fiscal técnico do contrato acompanhará a execução do contrato, para que sejam cumpridas todas as condições estabelecidas no contrato, de modo a assegurar os melhores resultados para a Administração.</w:t>
      </w:r>
    </w:p>
    <w:p w14:paraId="2609D6CD" w14:textId="77777777" w:rsidR="00A32D27" w:rsidRDefault="00A32D27" w:rsidP="00A32D27">
      <w:pPr>
        <w:pStyle w:val="SemEspaamento"/>
      </w:pPr>
    </w:p>
    <w:p w14:paraId="62824585" w14:textId="77777777" w:rsidR="00A32D27" w:rsidRDefault="00A32D27" w:rsidP="00A32D27">
      <w:pPr>
        <w:pStyle w:val="SemEspaamento"/>
      </w:pPr>
      <w:r>
        <w:t>3.11</w:t>
      </w:r>
      <w:r>
        <w:tab/>
        <w:t>O fiscal técnico do contrato anotará no histórico de gerenciamento do contrato todas as ocorrências relacionadas à execução do contrato, com a descrição do que for necessário para a regularização das faltas ou dos defeitos observados.</w:t>
      </w:r>
    </w:p>
    <w:p w14:paraId="3AB1F15C" w14:textId="77777777" w:rsidR="00A32D27" w:rsidRDefault="00A32D27" w:rsidP="00A32D27">
      <w:pPr>
        <w:pStyle w:val="SemEspaamento"/>
      </w:pPr>
    </w:p>
    <w:p w14:paraId="57851B6E" w14:textId="77777777" w:rsidR="00A32D27" w:rsidRDefault="00A32D27" w:rsidP="00A32D27">
      <w:pPr>
        <w:pStyle w:val="SemEspaamento"/>
      </w:pPr>
      <w:r>
        <w:t>3.12</w:t>
      </w:r>
      <w:r>
        <w:tab/>
        <w:t>Identificada qualquer inexatidão ou irregularidade, o fiscal técnico do contrato emitirá notificações para a correção da execução do contrato, determinando prazo para a correção.</w:t>
      </w:r>
    </w:p>
    <w:p w14:paraId="287A2FF7" w14:textId="77777777" w:rsidR="00A32D27" w:rsidRDefault="00A32D27" w:rsidP="00A32D27">
      <w:pPr>
        <w:pStyle w:val="SemEspaamento"/>
      </w:pPr>
    </w:p>
    <w:p w14:paraId="728EEADF" w14:textId="77777777" w:rsidR="00A32D27" w:rsidRDefault="00A32D27" w:rsidP="00A32D27">
      <w:pPr>
        <w:pStyle w:val="SemEspaamento"/>
      </w:pPr>
      <w:r>
        <w:lastRenderedPageBreak/>
        <w:t>3.13</w:t>
      </w:r>
      <w:r>
        <w:tab/>
        <w:t>O fiscal técnico do contrato informará ao gestor do contato, em tempo hábil, a situação que demandar decisão ou adoção de medidas que ultrapassem sua competência, para que adote as medidas necessárias e saneadoras, se for o caso.</w:t>
      </w:r>
    </w:p>
    <w:p w14:paraId="6FD56C89" w14:textId="77777777" w:rsidR="00A32D27" w:rsidRDefault="00A32D27" w:rsidP="00A32D27">
      <w:pPr>
        <w:pStyle w:val="SemEspaamento"/>
      </w:pPr>
    </w:p>
    <w:p w14:paraId="69B1C9F7" w14:textId="77777777" w:rsidR="00A32D27" w:rsidRDefault="00A32D27" w:rsidP="00A32D27">
      <w:pPr>
        <w:pStyle w:val="SemEspaamento"/>
      </w:pPr>
      <w:r>
        <w:t>3.14</w:t>
      </w:r>
      <w:r>
        <w:tab/>
        <w:t>No caso de ocorrências que possam inviabilizar a execução do contrato nas datas aprazadas, o fiscal técnico do contrato comunicará o fato imediatamente ao gestor do contrato.</w:t>
      </w:r>
    </w:p>
    <w:p w14:paraId="649DEEDB" w14:textId="77777777" w:rsidR="00A32D27" w:rsidRDefault="00A32D27" w:rsidP="00A32D27">
      <w:pPr>
        <w:pStyle w:val="SemEspaamento"/>
      </w:pPr>
    </w:p>
    <w:p w14:paraId="19E13781" w14:textId="77777777" w:rsidR="00A32D27" w:rsidRDefault="00A32D27" w:rsidP="00A32D27">
      <w:pPr>
        <w:pStyle w:val="SemEspaamento"/>
      </w:pPr>
      <w:r>
        <w:t>3.15</w:t>
      </w:r>
      <w:r>
        <w:tab/>
        <w:t>O fiscal técnico do contrato comunicará ao gestor do contrato, em tempo hábil, o término do contrato sob sua responsabilidade, com vistas à tempestiva renovação ou à prorrogação contratual.</w:t>
      </w:r>
    </w:p>
    <w:p w14:paraId="701B1193" w14:textId="77777777" w:rsidR="00A32D27" w:rsidRDefault="00A32D27" w:rsidP="00A32D27">
      <w:pPr>
        <w:pStyle w:val="SemEspaamento"/>
      </w:pPr>
    </w:p>
    <w:p w14:paraId="597E19B4" w14:textId="77777777" w:rsidR="00A32D27" w:rsidRDefault="00A32D27" w:rsidP="00A32D27">
      <w:pPr>
        <w:pStyle w:val="SemEspaamento"/>
      </w:pPr>
      <w:r>
        <w:t>3.16</w:t>
      </w:r>
      <w:r>
        <w:tab/>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55ACFE68" w14:textId="77777777" w:rsidR="00A32D27" w:rsidRDefault="00A32D27" w:rsidP="00A32D27">
      <w:pPr>
        <w:pStyle w:val="SemEspaamento"/>
      </w:pPr>
    </w:p>
    <w:p w14:paraId="68A8CAD3" w14:textId="77777777" w:rsidR="00A32D27" w:rsidRDefault="00A32D27" w:rsidP="00A32D27">
      <w:pPr>
        <w:pStyle w:val="SemEspaamento"/>
      </w:pPr>
      <w:r>
        <w:t>3.17</w:t>
      </w:r>
      <w:r>
        <w:tab/>
        <w:t>Caso ocorra descumprimento das obrigações contratuais, o fiscal administrativo do contrato atuará tempestivamente na solução do problema, reportando ao gestor do contrato para que tome as providências cabíveis, quando ultrapassar a sua competência.</w:t>
      </w:r>
    </w:p>
    <w:p w14:paraId="2E79E1D6" w14:textId="77777777" w:rsidR="00A32D27" w:rsidRDefault="00A32D27" w:rsidP="00A32D27">
      <w:pPr>
        <w:pStyle w:val="SemEspaamento"/>
      </w:pPr>
    </w:p>
    <w:p w14:paraId="14D998C6" w14:textId="77777777" w:rsidR="00A32D27" w:rsidRDefault="00A32D27" w:rsidP="00A32D27">
      <w:pPr>
        <w:pStyle w:val="SemEspaamento"/>
      </w:pPr>
      <w:r>
        <w:t>3.18</w:t>
      </w:r>
      <w:r>
        <w:tab/>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7AC6A916" w14:textId="77777777" w:rsidR="00A32D27" w:rsidRDefault="00A32D27" w:rsidP="00A32D27">
      <w:pPr>
        <w:pStyle w:val="SemEspaamento"/>
      </w:pPr>
    </w:p>
    <w:p w14:paraId="3251A3EF" w14:textId="77777777" w:rsidR="00A32D27" w:rsidRDefault="00A32D27" w:rsidP="00A32D27">
      <w:pPr>
        <w:pStyle w:val="SemEspaamento"/>
      </w:pPr>
      <w:r>
        <w:t>3.19</w:t>
      </w:r>
      <w:r>
        <w:tab/>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010AD3E1" w14:textId="77777777" w:rsidR="00A32D27" w:rsidRDefault="00A32D27" w:rsidP="00A32D27">
      <w:pPr>
        <w:pStyle w:val="SemEspaamento"/>
      </w:pPr>
    </w:p>
    <w:p w14:paraId="176F203A" w14:textId="77777777" w:rsidR="00A32D27" w:rsidRDefault="00A32D27" w:rsidP="00A32D27">
      <w:pPr>
        <w:pStyle w:val="SemEspaamento"/>
      </w:pPr>
      <w:r>
        <w:t>3.20</w:t>
      </w:r>
      <w:r>
        <w:tab/>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1D342179" w14:textId="77777777" w:rsidR="00A32D27" w:rsidRDefault="00A32D27" w:rsidP="00A32D27">
      <w:pPr>
        <w:pStyle w:val="SemEspaamento"/>
      </w:pPr>
    </w:p>
    <w:p w14:paraId="73F4DA1C" w14:textId="77777777" w:rsidR="00A32D27" w:rsidRDefault="00A32D27" w:rsidP="00A32D27">
      <w:pPr>
        <w:pStyle w:val="SemEspaamento"/>
      </w:pPr>
      <w:r>
        <w:t>3.21</w:t>
      </w:r>
      <w:r>
        <w:tab/>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136060BE" w14:textId="77777777" w:rsidR="00A32D27" w:rsidRDefault="00A32D27" w:rsidP="00A32D27">
      <w:pPr>
        <w:pStyle w:val="SemEspaamento"/>
      </w:pPr>
    </w:p>
    <w:p w14:paraId="736C1EEE" w14:textId="77777777" w:rsidR="00A32D27" w:rsidRDefault="00A32D27" w:rsidP="00A32D27">
      <w:pPr>
        <w:pStyle w:val="SemEspaamento"/>
      </w:pPr>
      <w:r>
        <w:t>3.22</w:t>
      </w:r>
      <w:r>
        <w:tab/>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15EB7C5C" w14:textId="77777777" w:rsidR="00A32D27" w:rsidRDefault="00A32D27" w:rsidP="00A32D27">
      <w:pPr>
        <w:pStyle w:val="SemEspaamento"/>
      </w:pPr>
    </w:p>
    <w:p w14:paraId="060E9E7B" w14:textId="77777777" w:rsidR="00A32D27" w:rsidRDefault="00A32D27" w:rsidP="00A32D27">
      <w:pPr>
        <w:pStyle w:val="SemEspaamento"/>
      </w:pPr>
      <w:r>
        <w:t>3.23</w:t>
      </w:r>
      <w:r>
        <w:tab/>
        <w:t>O gestor do contrato deverá elaborar relatório final com informações sobre a consecução dos objetivos que tenham justificado a contratação e eventuais condutas a serem adotadas para o aprimoramento das atividades da Administração.</w:t>
      </w:r>
    </w:p>
    <w:p w14:paraId="79E28BFA" w14:textId="77777777" w:rsidR="00A32D27" w:rsidRDefault="00A32D27" w:rsidP="00A32D27">
      <w:pPr>
        <w:pStyle w:val="SemEspaamento"/>
      </w:pPr>
    </w:p>
    <w:p w14:paraId="0320F7FA" w14:textId="77777777" w:rsidR="00A32D27" w:rsidRDefault="00A32D27" w:rsidP="00A32D27">
      <w:pPr>
        <w:pStyle w:val="SemEspaamento"/>
      </w:pPr>
      <w:r>
        <w:lastRenderedPageBreak/>
        <w:t>3.24</w:t>
      </w:r>
      <w:r>
        <w:tab/>
        <w:t>O gestor do contrato deverá enviar a documentação pertinente ao setor de contratos para a formalização dos procedimentos de liquidação e pagamento, no valor dimensionado pela fiscalização e gestão nos termos do contrato.</w:t>
      </w:r>
    </w:p>
    <w:p w14:paraId="22D5D291" w14:textId="77777777" w:rsidR="00A32D27" w:rsidRDefault="00A32D27" w:rsidP="00A32D27">
      <w:pPr>
        <w:pStyle w:val="SemEspaamento"/>
      </w:pPr>
    </w:p>
    <w:p w14:paraId="7FFBC69D" w14:textId="77777777" w:rsidR="00A32D27" w:rsidRDefault="00A32D27" w:rsidP="00A32D27">
      <w:pPr>
        <w:pStyle w:val="SemEspaamento"/>
      </w:pPr>
      <w:r>
        <w:t>3.25</w:t>
      </w:r>
      <w:r>
        <w:tab/>
        <w:t>Do recebimento:</w:t>
      </w:r>
    </w:p>
    <w:p w14:paraId="78FF5FE1" w14:textId="77777777" w:rsidR="00A32D27" w:rsidRDefault="00A32D27" w:rsidP="00A32D27">
      <w:pPr>
        <w:pStyle w:val="SemEspaamento"/>
      </w:pPr>
      <w:r>
        <w:t>3.25.1</w:t>
      </w:r>
      <w:r>
        <w:tab/>
        <w:t>Os serviços serão recebidos provisoriamente, no prazo de 02 (dois) dias, pelos fiscais técnico e administrativo, mediante termos detalhados, quando verificado o cumprimento das exigências de caráter técnico e administrativo.</w:t>
      </w:r>
    </w:p>
    <w:p w14:paraId="780E3BD6" w14:textId="77777777" w:rsidR="00A32D27" w:rsidRDefault="00A32D27" w:rsidP="00A32D27">
      <w:pPr>
        <w:pStyle w:val="SemEspaamento"/>
      </w:pPr>
      <w:r>
        <w:t>3.25.2</w:t>
      </w:r>
      <w:r>
        <w:tab/>
        <w:t>O prazo da disposição acima será contado do recebimento de comunicação de cobrança oriunda do contratado com a comprovação da prestação dos serviços a que se referem a parcela a ser paga.</w:t>
      </w:r>
    </w:p>
    <w:p w14:paraId="551A7FBF" w14:textId="77777777" w:rsidR="00A32D27" w:rsidRDefault="00A32D27" w:rsidP="00A32D27">
      <w:pPr>
        <w:pStyle w:val="SemEspaamento"/>
      </w:pPr>
      <w:r>
        <w:t>3.25.3</w:t>
      </w:r>
      <w:r>
        <w:tab/>
        <w:t>O fiscal técnico do contrato realizará o recebimento provisório do objeto do contrato mediante termo detalhado que comprove o cumprimento das exigências de caráter técnico.</w:t>
      </w:r>
    </w:p>
    <w:p w14:paraId="74A397BA" w14:textId="77777777" w:rsidR="00A32D27" w:rsidRDefault="00A32D27" w:rsidP="00A32D27">
      <w:pPr>
        <w:pStyle w:val="SemEspaamento"/>
      </w:pPr>
      <w:r>
        <w:t>3.25.4</w:t>
      </w:r>
      <w:r>
        <w:tab/>
        <w:t>O fiscal administrativo do contrato realizará o recebimento provisório do objeto do contrato mediante termo detalhado que comprove o cumprimento das exigências de caráter administrativo.</w:t>
      </w:r>
    </w:p>
    <w:p w14:paraId="4300B680" w14:textId="77777777" w:rsidR="00A32D27" w:rsidRDefault="00A32D27" w:rsidP="00A32D27">
      <w:pPr>
        <w:pStyle w:val="SemEspaamento"/>
      </w:pPr>
      <w:r>
        <w:t>3.25.5</w:t>
      </w:r>
      <w:r>
        <w:tab/>
        <w:t>O fiscal setorial do contrato, quando houver, realizará o recebimento provisório sob o ponto de vista técnico e administrativo.</w:t>
      </w:r>
    </w:p>
    <w:p w14:paraId="0D663720" w14:textId="77777777" w:rsidR="00A32D27" w:rsidRDefault="00A32D27" w:rsidP="00A32D27">
      <w:pPr>
        <w:pStyle w:val="SemEspaamento"/>
      </w:pPr>
      <w:r>
        <w:t>3.25.6</w:t>
      </w:r>
      <w:r>
        <w:tab/>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255D8C4F" w14:textId="77777777" w:rsidR="00A32D27" w:rsidRDefault="00A32D27" w:rsidP="00A32D27">
      <w:pPr>
        <w:pStyle w:val="SemEspaamento"/>
      </w:pPr>
      <w:r>
        <w:t>3.25.7</w:t>
      </w:r>
      <w:r>
        <w:tab/>
        <w:t>Será considerado como ocorrido o recebimento provisório com a entrega do termo detalhado ou, em havendo mais de um a ser feito, com a entrega do último.</w:t>
      </w:r>
    </w:p>
    <w:p w14:paraId="10DC89B2" w14:textId="77777777" w:rsidR="00A32D27" w:rsidRDefault="00A32D27" w:rsidP="00A32D27">
      <w:pPr>
        <w:pStyle w:val="SemEspaamento"/>
      </w:pPr>
      <w:r>
        <w:t>3.25.8</w:t>
      </w:r>
      <w:r>
        <w:tab/>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79B20B7" w14:textId="77777777" w:rsidR="00A32D27" w:rsidRDefault="00A32D27" w:rsidP="00A32D27">
      <w:pPr>
        <w:pStyle w:val="SemEspaamento"/>
      </w:pPr>
      <w:r>
        <w:t>3.25.9</w:t>
      </w:r>
      <w:r>
        <w:tab/>
        <w:t>A fiscalização não efetuará o ateste da última e/ou única medição de serviços até que sejam sanadas todas as eventuais pendências que possam vir a ser apontadas no Recebimento Provisório.</w:t>
      </w:r>
    </w:p>
    <w:p w14:paraId="15430F62" w14:textId="77777777" w:rsidR="00A32D27" w:rsidRDefault="00A32D27" w:rsidP="00A32D27">
      <w:pPr>
        <w:pStyle w:val="SemEspaamento"/>
      </w:pPr>
      <w:r>
        <w:t>3.25.10</w:t>
      </w:r>
      <w:r>
        <w:tab/>
        <w:t>O recebimento provisório também ficará sujeito, quando cabível, à conclusão de todos os testes de campo e à entrega dos Manuais e Instruções exigíveis.</w:t>
      </w:r>
    </w:p>
    <w:p w14:paraId="48B1E2AA" w14:textId="77777777" w:rsidR="00A32D27" w:rsidRDefault="00A32D27" w:rsidP="00A32D27">
      <w:pPr>
        <w:pStyle w:val="SemEspaamento"/>
      </w:pPr>
      <w:r>
        <w:t>3.25.11</w:t>
      </w:r>
      <w:r>
        <w:tab/>
        <w:t>Os serviços poderão ser rejeitados, no todo ou em parte, quando em desacordo com as especificações constantes neste Termo de Referência e na proposta, sem prejuízo da aplicação das penalidades.</w:t>
      </w:r>
    </w:p>
    <w:p w14:paraId="6B517935" w14:textId="77777777" w:rsidR="00A32D27" w:rsidRDefault="00A32D27" w:rsidP="00A32D27">
      <w:pPr>
        <w:pStyle w:val="SemEspaamento"/>
      </w:pPr>
      <w:r>
        <w:t>3.25.12</w:t>
      </w:r>
      <w:r>
        <w:tab/>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FA3E436" w14:textId="77777777" w:rsidR="00A32D27" w:rsidRDefault="00A32D27" w:rsidP="00A32D27">
      <w:pPr>
        <w:pStyle w:val="SemEspaamento"/>
      </w:pPr>
      <w:r>
        <w:t>3.25.13</w:t>
      </w:r>
      <w:r>
        <w:tab/>
        <w:t>Os serviços serão recebidos definitivamente no prazo de 02(dois) dias, contados do recebimento provisório, por servidor ou comissão designada pela autoridade competente, após a verificação da qualidade e quantidade do serviço e consequente aceitação mediante termo detalhado, obedecendo os seguintes procedimentos:</w:t>
      </w:r>
    </w:p>
    <w:p w14:paraId="3D76AC22" w14:textId="77777777" w:rsidR="00A32D27" w:rsidRDefault="00A32D27" w:rsidP="00A32D27">
      <w:pPr>
        <w:pStyle w:val="SemEspaamento"/>
      </w:pPr>
      <w:r>
        <w:t xml:space="preserve">a)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w:t>
      </w:r>
      <w:r>
        <w:lastRenderedPageBreak/>
        <w:t>aferidos, e a eventuais penalidades aplicadas, devendo constar do cadastro de atesto de cumprimento de obrigações;</w:t>
      </w:r>
    </w:p>
    <w:p w14:paraId="0CB656E4" w14:textId="77777777" w:rsidR="00A32D27" w:rsidRDefault="00A32D27" w:rsidP="00A32D27">
      <w:pPr>
        <w:pStyle w:val="SemEspaamento"/>
      </w:pPr>
      <w:r>
        <w:t>b) 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4A3027B1" w14:textId="77777777" w:rsidR="00A32D27" w:rsidRDefault="00A32D27" w:rsidP="00A32D27">
      <w:pPr>
        <w:pStyle w:val="SemEspaamento"/>
      </w:pPr>
      <w:r>
        <w:t>c) Emitir Termo Detalhado para efeito de recebimento definitivo dos serviços prestados, com base nos relatórios e documentações apresentadas;</w:t>
      </w:r>
    </w:p>
    <w:p w14:paraId="346F9A5A" w14:textId="77777777" w:rsidR="00A32D27" w:rsidRDefault="00A32D27" w:rsidP="00A32D27">
      <w:pPr>
        <w:pStyle w:val="SemEspaamento"/>
      </w:pPr>
      <w:r>
        <w:t>d) Comunicar a empresa para que emita a Nota Fiscal ou Fatura, com o valor exato dimensionado pela fiscalização;</w:t>
      </w:r>
    </w:p>
    <w:p w14:paraId="38813B7F" w14:textId="77777777" w:rsidR="00A32D27" w:rsidRDefault="00A32D27" w:rsidP="00A32D27">
      <w:pPr>
        <w:pStyle w:val="SemEspaamento"/>
      </w:pPr>
      <w:r>
        <w:t>e) Enviar a documentação pertinente ao setor de contratos para a formalização dos procedimentos de liquidação e pagamento, no valor dimensionado pela fiscalização e gestão.</w:t>
      </w:r>
    </w:p>
    <w:p w14:paraId="50D457F2" w14:textId="77777777" w:rsidR="00A32D27" w:rsidRDefault="00A32D27" w:rsidP="00A32D27">
      <w:pPr>
        <w:pStyle w:val="SemEspaamento"/>
      </w:pPr>
      <w:r>
        <w:t>3.25.14</w:t>
      </w:r>
      <w:r>
        <w:tab/>
        <w:t xml:space="preserve">No caso de controvérsia sobre a execução do objeto, quanto à dimensão, qualidade e quantidade, deverá ser observado o teor do art. 143 da Lei nº 14.133, de 2021, comunicando-se à empresa para emissão de Nota Fiscal no que </w:t>
      </w:r>
      <w:proofErr w:type="spellStart"/>
      <w:r>
        <w:t>pertine</w:t>
      </w:r>
      <w:proofErr w:type="spellEnd"/>
      <w:r>
        <w:t xml:space="preserve"> à parcela incontroversa da execução do objeto, para efeito de liquidação e pagamento.</w:t>
      </w:r>
    </w:p>
    <w:p w14:paraId="7D3EAC76" w14:textId="77777777" w:rsidR="00A32D27" w:rsidRDefault="00A32D27" w:rsidP="00A32D27">
      <w:pPr>
        <w:pStyle w:val="SemEspaamento"/>
      </w:pPr>
      <w:r>
        <w:t>3.25.15</w:t>
      </w:r>
      <w:r>
        <w:tab/>
        <w:t>Nenhum prazo de recebimento ocorrerá enquanto pendente a solução, pelo contratado, de inconsistências verificadas na execução do objeto ou no instrumento de cobrança.</w:t>
      </w:r>
    </w:p>
    <w:p w14:paraId="691846F2" w14:textId="1D33406C" w:rsidR="00162425" w:rsidRDefault="00A32D27" w:rsidP="00A32D27">
      <w:pPr>
        <w:pStyle w:val="SemEspaamento"/>
      </w:pPr>
      <w:r>
        <w:t>3.25.16</w:t>
      </w:r>
      <w:r>
        <w:tab/>
        <w:t>O recebimento provisório ou definitivo não excluirá a responsabilidade civil pela solidez e pela segurança do serviço nem a responsabilidade ético-profissional pela perfeita execução do contrato.</w:t>
      </w:r>
    </w:p>
    <w:p w14:paraId="523B4181" w14:textId="77777777" w:rsidR="00024B46" w:rsidRPr="003A057E" w:rsidRDefault="00024B46" w:rsidP="00A32D27">
      <w:pPr>
        <w:pStyle w:val="SemEspaamento"/>
      </w:pPr>
    </w:p>
    <w:p w14:paraId="3E9F8AF5" w14:textId="77777777" w:rsidR="003E2996" w:rsidRPr="003A057E" w:rsidRDefault="003E2996" w:rsidP="003E2996">
      <w:pPr>
        <w:pStyle w:val="SemEspaamento"/>
        <w:rPr>
          <w:b/>
        </w:rPr>
      </w:pPr>
      <w:r w:rsidRPr="003A057E">
        <w:rPr>
          <w:b/>
        </w:rPr>
        <w:t>4</w:t>
      </w:r>
      <w:r w:rsidRPr="003A057E">
        <w:rPr>
          <w:b/>
        </w:rPr>
        <w:tab/>
        <w:t>CLÁUSULA QUARTA: SUBCONTRATAÇÃO</w:t>
      </w:r>
    </w:p>
    <w:p w14:paraId="09A2AF7A" w14:textId="77777777" w:rsidR="003E2996" w:rsidRDefault="003E2996" w:rsidP="003E2996">
      <w:pPr>
        <w:pStyle w:val="SemEspaamento"/>
      </w:pPr>
    </w:p>
    <w:p w14:paraId="41327FF6" w14:textId="77777777" w:rsidR="003E2996" w:rsidRDefault="003E2996" w:rsidP="003E2996">
      <w:pPr>
        <w:pStyle w:val="SemEspaamento"/>
      </w:pPr>
      <w:r>
        <w:t>4.1</w:t>
      </w:r>
      <w:r>
        <w:tab/>
      </w:r>
      <w:r w:rsidRPr="003A057E">
        <w:t>Não será admitida a subcontratação do objeto contratual.</w:t>
      </w:r>
    </w:p>
    <w:p w14:paraId="4963D363" w14:textId="77777777" w:rsidR="003E2996" w:rsidRPr="003A057E" w:rsidRDefault="003E2996" w:rsidP="003E2996">
      <w:pPr>
        <w:pStyle w:val="SemEspaamento"/>
      </w:pPr>
    </w:p>
    <w:p w14:paraId="15B160B3" w14:textId="236BB63D" w:rsidR="003E2996" w:rsidRPr="003A057E" w:rsidRDefault="003E2996" w:rsidP="003E2996">
      <w:pPr>
        <w:pStyle w:val="SemEspaamento"/>
        <w:rPr>
          <w:b/>
        </w:rPr>
      </w:pPr>
      <w:r w:rsidRPr="003A057E">
        <w:rPr>
          <w:b/>
        </w:rPr>
        <w:t>5</w:t>
      </w:r>
      <w:r w:rsidRPr="003A057E">
        <w:rPr>
          <w:b/>
        </w:rPr>
        <w:tab/>
        <w:t xml:space="preserve">CLÁUSULA QUINTA: </w:t>
      </w:r>
      <w:r w:rsidR="00BA2A06">
        <w:rPr>
          <w:b/>
        </w:rPr>
        <w:t>DO VALOR DO CONTRATO</w:t>
      </w:r>
      <w:r w:rsidR="002A228A">
        <w:rPr>
          <w:b/>
        </w:rPr>
        <w:t xml:space="preserve"> E PAGAMENTO</w:t>
      </w:r>
    </w:p>
    <w:p w14:paraId="50D75D70" w14:textId="77777777" w:rsidR="003E2996" w:rsidRDefault="003E2996" w:rsidP="003E2996">
      <w:pPr>
        <w:pStyle w:val="SemEspaamento"/>
      </w:pPr>
    </w:p>
    <w:p w14:paraId="40EA0826" w14:textId="77777777" w:rsidR="0051583B" w:rsidRDefault="0051583B" w:rsidP="0051583B">
      <w:pPr>
        <w:pStyle w:val="SemEspaamento"/>
      </w:pPr>
      <w:r>
        <w:t>5.1</w:t>
      </w:r>
      <w:r>
        <w:tab/>
        <w:t>PREÇO</w:t>
      </w:r>
    </w:p>
    <w:p w14:paraId="6D476EC5" w14:textId="77777777" w:rsidR="0051583B" w:rsidRDefault="0051583B" w:rsidP="0051583B">
      <w:pPr>
        <w:pStyle w:val="SemEspaamento"/>
      </w:pPr>
      <w:r>
        <w:t>5.1.1</w:t>
      </w:r>
      <w:r>
        <w:tab/>
        <w:t>O valor total da contratação é de R$ ______________ (____________), sendo R$ _______, por mês, nos termos da proposta vencedora da Dispensa Eletrônica nº ______, constante do Anexo II deste contrato.</w:t>
      </w:r>
    </w:p>
    <w:p w14:paraId="68717B04" w14:textId="77777777" w:rsidR="0051583B" w:rsidRDefault="0051583B" w:rsidP="0051583B">
      <w:pPr>
        <w:pStyle w:val="SemEspaamento"/>
      </w:pPr>
      <w:r>
        <w:t>5.1.2</w:t>
      </w:r>
      <w:r>
        <w:tab/>
        <w:t>No valor acima estão incluídas todas as despesas ordinárias diretas e indiretas decorrentes da execução do objeto, inclusive tributos e/ou impostos, encargos sociais, trabalhistas, previdenciários, fiscais e comerciais incidentes, taxa de administração, e outros necessários ao cumprimento integral do objeto da contratação.</w:t>
      </w:r>
    </w:p>
    <w:p w14:paraId="6489479B" w14:textId="77777777" w:rsidR="0051583B" w:rsidRDefault="0051583B" w:rsidP="0051583B">
      <w:pPr>
        <w:pStyle w:val="SemEspaamento"/>
      </w:pPr>
    </w:p>
    <w:p w14:paraId="018CE885" w14:textId="77777777" w:rsidR="0051583B" w:rsidRDefault="0051583B" w:rsidP="0051583B">
      <w:pPr>
        <w:pStyle w:val="SemEspaamento"/>
      </w:pPr>
      <w:r>
        <w:t>5.2</w:t>
      </w:r>
      <w:r>
        <w:tab/>
        <w:t>FORMA DE PAGAMENTO</w:t>
      </w:r>
    </w:p>
    <w:p w14:paraId="15C0D650" w14:textId="77777777" w:rsidR="0051583B" w:rsidRDefault="0051583B" w:rsidP="0051583B">
      <w:pPr>
        <w:pStyle w:val="SemEspaamento"/>
      </w:pPr>
      <w:r>
        <w:t>5.2.1</w:t>
      </w:r>
      <w:r>
        <w:tab/>
        <w:t>O pagamento será realizado através de ordem bancária, para crédito em banco, agência e conta corrente indicados pelo contratado.</w:t>
      </w:r>
    </w:p>
    <w:p w14:paraId="21EA840C" w14:textId="77777777" w:rsidR="0051583B" w:rsidRDefault="0051583B" w:rsidP="0051583B">
      <w:pPr>
        <w:pStyle w:val="SemEspaamento"/>
      </w:pPr>
      <w:r>
        <w:t>5.2.2</w:t>
      </w:r>
      <w:r>
        <w:tab/>
        <w:t>Será considerada data do pagamento o dia em que constar como emitida a ordem bancária para pagamento.</w:t>
      </w:r>
    </w:p>
    <w:p w14:paraId="3CD87C31" w14:textId="77777777" w:rsidR="0051583B" w:rsidRDefault="0051583B" w:rsidP="0051583B">
      <w:pPr>
        <w:pStyle w:val="SemEspaamento"/>
      </w:pPr>
    </w:p>
    <w:p w14:paraId="58212BFE" w14:textId="77777777" w:rsidR="0051583B" w:rsidRDefault="0051583B" w:rsidP="0051583B">
      <w:pPr>
        <w:pStyle w:val="SemEspaamento"/>
      </w:pPr>
      <w:r>
        <w:t>5.3</w:t>
      </w:r>
      <w:r>
        <w:tab/>
        <w:t>PRAZO E CONDIÇÕES DE PAGAMENTO</w:t>
      </w:r>
    </w:p>
    <w:p w14:paraId="0BA19CAC" w14:textId="77777777" w:rsidR="0051583B" w:rsidRDefault="0051583B" w:rsidP="0051583B">
      <w:pPr>
        <w:pStyle w:val="SemEspaamento"/>
      </w:pPr>
      <w:r>
        <w:t>5.3.1</w:t>
      </w:r>
      <w:r>
        <w:tab/>
        <w:t xml:space="preserve">O pagamento a favor da contratada será efetuado em até 30 (trinta) dias, contados da data de apresentação da Nota Fiscal, devidamente atestada pelo setor competente, com a emissão dos termos de recebimento provisório e definitivo dos serviços executados no mês de referência, nos termos da cláusula 3ª. Para os fins de pagamento ainda será solicitada a apresentação das certidões: FGTS, CNPJ e Certidão de Débitos Relativos a Débitos Tributários Federais e à Dívida Ativa da União e </w:t>
      </w:r>
      <w:r>
        <w:lastRenderedPageBreak/>
        <w:t>certidão de Consulta Consolidada de Pessoa Jurídica (TCU), mantendo-se as mesmas condições de habilitação durante toda a execução dos serviços/bens, sendo que as mesmas deverão sempre apresentar data de validade posterior à data de emissão das respectivas Notas Fiscais.</w:t>
      </w:r>
    </w:p>
    <w:p w14:paraId="52042D74" w14:textId="77777777" w:rsidR="0051583B" w:rsidRDefault="0051583B" w:rsidP="0051583B">
      <w:pPr>
        <w:pStyle w:val="SemEspaamento"/>
      </w:pPr>
      <w:r>
        <w:t>5.3.2</w:t>
      </w:r>
      <w:r>
        <w:tab/>
        <w:t>Considera-se ocorrido o recebimento da nota fiscal ou fatura quando o órgão contratante atestar a execução do objeto do contrato.</w:t>
      </w:r>
    </w:p>
    <w:p w14:paraId="0550931C" w14:textId="77777777" w:rsidR="0051583B" w:rsidRDefault="0051583B" w:rsidP="0051583B">
      <w:pPr>
        <w:pStyle w:val="SemEspaamento"/>
      </w:pPr>
      <w:r>
        <w:t>5.3.3</w:t>
      </w:r>
      <w:r>
        <w:tab/>
        <w:t>No caso de atraso pelo Contratante, os valores devidos ao contratado serão atualizados monetariamente entre o termo final do prazo de pagamento até a data de sua efetiva realização, mediante aplicação do índice IPCA de correção monetária.</w:t>
      </w:r>
    </w:p>
    <w:p w14:paraId="7F285616" w14:textId="77777777" w:rsidR="0051583B" w:rsidRDefault="0051583B" w:rsidP="0051583B">
      <w:pPr>
        <w:pStyle w:val="SemEspaamento"/>
      </w:pPr>
      <w:r>
        <w:t>5.3.4</w:t>
      </w:r>
      <w:r>
        <w:tab/>
        <w:t>Na ocorrência de rejeição da Nota Fiscal, motivada por erro ou incorreções, o prazo para pagamento passará a ser contado a partir da data da sua reapresentação.</w:t>
      </w:r>
    </w:p>
    <w:p w14:paraId="497B7DAE" w14:textId="77777777" w:rsidR="0051583B" w:rsidRDefault="0051583B" w:rsidP="0051583B">
      <w:pPr>
        <w:pStyle w:val="SemEspaamento"/>
      </w:pPr>
      <w:r>
        <w:t>5.3.5</w:t>
      </w:r>
      <w:r>
        <w:tab/>
        <w:t>O pagamento será feito por meio de ordem bancária em conta a ser indicada pela contratada no Banco do Brasil, ou outra instituição financeira, desde que a contratada arque com os custos para pagamento, cuja ordem bancária dará quitação ao pagamento.</w:t>
      </w:r>
    </w:p>
    <w:p w14:paraId="2191676F" w14:textId="77777777" w:rsidR="0051583B" w:rsidRDefault="0051583B" w:rsidP="0051583B">
      <w:pPr>
        <w:pStyle w:val="SemEspaamento"/>
      </w:pPr>
      <w:r>
        <w:t>5.3.6</w:t>
      </w:r>
      <w:r>
        <w:tab/>
        <w:t>O CNPJ contido na nota fiscal/fatura emitida pela Contratada deverá ser o mesmo que estiver registrado no contrato celebrado ou instrumento equivalente, independentemente da favorecida ser matriz, filial, sucursal ou agência.</w:t>
      </w:r>
    </w:p>
    <w:p w14:paraId="6239E464" w14:textId="77777777" w:rsidR="0051583B" w:rsidRDefault="0051583B" w:rsidP="0051583B">
      <w:pPr>
        <w:pStyle w:val="SemEspaamento"/>
      </w:pPr>
      <w:r>
        <w:t>5.3.7</w:t>
      </w:r>
      <w:r>
        <w:tab/>
        <w:t>Quando houver glosa parcial do objeto, o contratante deverá comunicar a empresa para que emita a nota fiscal ou fatura com o valor exato dimensionado.</w:t>
      </w:r>
    </w:p>
    <w:p w14:paraId="61FBACB7" w14:textId="77777777" w:rsidR="0051583B" w:rsidRDefault="0051583B" w:rsidP="0051583B">
      <w:pPr>
        <w:pStyle w:val="SemEspaamento"/>
      </w:pPr>
      <w:r>
        <w:t>5.3.8</w:t>
      </w:r>
      <w:r>
        <w:tab/>
        <w:t>O setor competente para proceder o pagamento deve verificar se a Nota Fiscal ou Fatura apresentada expressa os elementos necessários e essenciais do documento, tais como:</w:t>
      </w:r>
    </w:p>
    <w:p w14:paraId="0F1DC0E6" w14:textId="77777777" w:rsidR="0051583B" w:rsidRDefault="0051583B" w:rsidP="0051583B">
      <w:pPr>
        <w:pStyle w:val="SemEspaamento"/>
      </w:pPr>
      <w:r>
        <w:t>a) o prazo de validade;</w:t>
      </w:r>
    </w:p>
    <w:p w14:paraId="037DF7EC" w14:textId="77777777" w:rsidR="0051583B" w:rsidRDefault="0051583B" w:rsidP="0051583B">
      <w:pPr>
        <w:pStyle w:val="SemEspaamento"/>
      </w:pPr>
      <w:r>
        <w:t>b) a data da emissão;</w:t>
      </w:r>
    </w:p>
    <w:p w14:paraId="129CCD56" w14:textId="77777777" w:rsidR="0051583B" w:rsidRDefault="0051583B" w:rsidP="0051583B">
      <w:pPr>
        <w:pStyle w:val="SemEspaamento"/>
      </w:pPr>
      <w:r>
        <w:t>c) os dados do contrato e do órgão contratante;</w:t>
      </w:r>
    </w:p>
    <w:p w14:paraId="247E235A" w14:textId="77777777" w:rsidR="0051583B" w:rsidRDefault="0051583B" w:rsidP="0051583B">
      <w:pPr>
        <w:pStyle w:val="SemEspaamento"/>
      </w:pPr>
      <w:r>
        <w:t>d) o período respectivo de execução do contrato;</w:t>
      </w:r>
    </w:p>
    <w:p w14:paraId="161EF5A3" w14:textId="77777777" w:rsidR="0051583B" w:rsidRDefault="0051583B" w:rsidP="0051583B">
      <w:pPr>
        <w:pStyle w:val="SemEspaamento"/>
      </w:pPr>
      <w:r>
        <w:t>e) o valor a pagar; e</w:t>
      </w:r>
    </w:p>
    <w:p w14:paraId="3CC21BB2" w14:textId="77777777" w:rsidR="0051583B" w:rsidRDefault="0051583B" w:rsidP="0051583B">
      <w:pPr>
        <w:pStyle w:val="SemEspaamento"/>
      </w:pPr>
      <w:r>
        <w:t>f) eventual destaque do valor de retenções tributárias cabíveis.</w:t>
      </w:r>
    </w:p>
    <w:p w14:paraId="7DAD5F51" w14:textId="77777777" w:rsidR="0051583B" w:rsidRDefault="0051583B" w:rsidP="0051583B">
      <w:pPr>
        <w:pStyle w:val="SemEspaamento"/>
      </w:pPr>
      <w:r>
        <w:t>5.3.9</w:t>
      </w:r>
      <w:r>
        <w:tab/>
        <w:t>Quando do pagamento, será efetuada a retenção tributária prevista na legislação aplicável.</w:t>
      </w:r>
    </w:p>
    <w:p w14:paraId="7F2E9697" w14:textId="77777777" w:rsidR="0051583B" w:rsidRDefault="0051583B" w:rsidP="0051583B">
      <w:pPr>
        <w:pStyle w:val="SemEspaamento"/>
      </w:pPr>
      <w:r>
        <w:t>5.3.9.1</w:t>
      </w:r>
      <w:r>
        <w:tab/>
        <w:t>Independentemente do percentual de tributo inserido na planilha, no pagamento serão retidos na fonte os percentuais estabelecidos na legislação vigente.</w:t>
      </w:r>
    </w:p>
    <w:p w14:paraId="66A55F7F" w14:textId="39541BE9" w:rsidR="002B1F63" w:rsidRDefault="0051583B" w:rsidP="0051583B">
      <w:pPr>
        <w:pStyle w:val="SemEspaamento"/>
      </w:pPr>
      <w:r>
        <w:t>5.3.10</w:t>
      </w:r>
      <w: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7F60966" w14:textId="77777777" w:rsidR="002B1F63" w:rsidRPr="003A057E" w:rsidRDefault="002B1F63" w:rsidP="002B1F63">
      <w:pPr>
        <w:pStyle w:val="SemEspaamento"/>
      </w:pPr>
    </w:p>
    <w:p w14:paraId="5233EAE8" w14:textId="77777777" w:rsidR="003E2996" w:rsidRPr="003A057E" w:rsidRDefault="003E2996" w:rsidP="003E2996">
      <w:pPr>
        <w:pStyle w:val="SemEspaamento"/>
        <w:rPr>
          <w:b/>
        </w:rPr>
      </w:pPr>
      <w:r>
        <w:rPr>
          <w:b/>
        </w:rPr>
        <w:t>6</w:t>
      </w:r>
      <w:r>
        <w:rPr>
          <w:b/>
        </w:rPr>
        <w:tab/>
      </w:r>
      <w:r w:rsidRPr="003A057E">
        <w:rPr>
          <w:b/>
        </w:rPr>
        <w:t>CLÁUSULA SEXTA: REAJUSTE (art. 92, V)</w:t>
      </w:r>
    </w:p>
    <w:p w14:paraId="2CC7B69A" w14:textId="77777777" w:rsidR="003E2996" w:rsidRDefault="003E2996" w:rsidP="003E2996">
      <w:pPr>
        <w:pStyle w:val="SemEspaamento"/>
      </w:pPr>
    </w:p>
    <w:p w14:paraId="04B4F024" w14:textId="24984897" w:rsidR="003E2996" w:rsidRDefault="003E2996" w:rsidP="003E2996">
      <w:pPr>
        <w:pStyle w:val="SemEspaamento"/>
      </w:pPr>
      <w:r>
        <w:t>6.1</w:t>
      </w:r>
      <w:r>
        <w:tab/>
      </w:r>
      <w:r w:rsidRPr="003A057E">
        <w:t>Os preços inicialmente contratados são fixos e irreajustáveis no prazo de um ano contado da data do orçamento estimado</w:t>
      </w:r>
      <w:r w:rsidR="00822951">
        <w:t>.</w:t>
      </w:r>
    </w:p>
    <w:p w14:paraId="2C6D3F6A" w14:textId="77777777" w:rsidR="003E2996" w:rsidRPr="003A057E" w:rsidRDefault="003E2996" w:rsidP="003E2996">
      <w:pPr>
        <w:pStyle w:val="SemEspaamento"/>
      </w:pPr>
    </w:p>
    <w:p w14:paraId="76269108" w14:textId="77777777" w:rsidR="003E2996" w:rsidRDefault="003E2996" w:rsidP="003E2996">
      <w:pPr>
        <w:pStyle w:val="SemEspaamento"/>
      </w:pPr>
      <w:r>
        <w:t>6.2</w:t>
      </w:r>
      <w:r>
        <w:tab/>
      </w:r>
      <w:r w:rsidRPr="003A057E">
        <w:t>No entanto, havendo prorrogação por interregno superior a 1 ano, após o interregno de um ano, e independentemente de pedido do Contratado, os preços iniciais serão reajustados, mediante a aplicação, pelo Contratante, do índice do IPCA, exclusivamente para as obrigações iniciadas e concluídas após a ocorrência da anualidade, nos termos do § 7º do art. 25 da Lei 14.133/2021.</w:t>
      </w:r>
    </w:p>
    <w:p w14:paraId="4096E3B5" w14:textId="77777777" w:rsidR="003E2996" w:rsidRPr="003A057E" w:rsidRDefault="003E2996" w:rsidP="003E2996">
      <w:pPr>
        <w:pStyle w:val="SemEspaamento"/>
      </w:pPr>
    </w:p>
    <w:p w14:paraId="77AA5DB5" w14:textId="77777777" w:rsidR="003E2996" w:rsidRDefault="003E2996" w:rsidP="003E2996">
      <w:pPr>
        <w:pStyle w:val="SemEspaamento"/>
      </w:pPr>
      <w:r>
        <w:t>6.3</w:t>
      </w:r>
      <w:r>
        <w:tab/>
      </w:r>
      <w:r w:rsidRPr="003A057E">
        <w:t>Havendo reajustes subsequentes ao primeiro, o interregno mínimo de um ano será contado a partir dos efeitos financeiros do último reajuste</w:t>
      </w:r>
      <w:r>
        <w:t>.</w:t>
      </w:r>
    </w:p>
    <w:p w14:paraId="5DD9E97B" w14:textId="77777777" w:rsidR="003E2996" w:rsidRPr="003A057E" w:rsidRDefault="003E2996" w:rsidP="003E2996">
      <w:pPr>
        <w:pStyle w:val="SemEspaamento"/>
      </w:pPr>
    </w:p>
    <w:p w14:paraId="0BDEEFED" w14:textId="77777777" w:rsidR="003E2996" w:rsidRDefault="003E2996" w:rsidP="003E2996">
      <w:pPr>
        <w:pStyle w:val="SemEspaamento"/>
      </w:pPr>
      <w:r>
        <w:lastRenderedPageBreak/>
        <w:t>6.4</w:t>
      </w:r>
      <w:r>
        <w:tab/>
      </w:r>
      <w:r w:rsidRPr="003A057E">
        <w:t>No caso de atraso ou não divulgação do índice de reajustamento, o Contratante pagará ao Contratado a importância calculada pela última variação conhecida, liquidando a diferença correspondente tão logo sej</w:t>
      </w:r>
      <w:r>
        <w:t>a</w:t>
      </w:r>
      <w:r w:rsidRPr="003A057E">
        <w:t xml:space="preserve"> divulgado o índice definitivo.</w:t>
      </w:r>
    </w:p>
    <w:p w14:paraId="02A6FB38" w14:textId="77777777" w:rsidR="003E2996" w:rsidRPr="003A057E" w:rsidRDefault="003E2996" w:rsidP="003E2996">
      <w:pPr>
        <w:pStyle w:val="SemEspaamento"/>
      </w:pPr>
    </w:p>
    <w:p w14:paraId="5B003596" w14:textId="77777777" w:rsidR="003E2996" w:rsidRDefault="003E2996" w:rsidP="003E2996">
      <w:pPr>
        <w:pStyle w:val="SemEspaamento"/>
      </w:pPr>
      <w:r>
        <w:t>6.5</w:t>
      </w:r>
      <w:r>
        <w:tab/>
      </w:r>
      <w:r w:rsidRPr="003A057E">
        <w:t>Nas aferições finais, o índice utilizado para reajuste será, obrigatoriamente, o definitivo.</w:t>
      </w:r>
    </w:p>
    <w:p w14:paraId="321495B6" w14:textId="77777777" w:rsidR="003E2996" w:rsidRPr="003A057E" w:rsidRDefault="003E2996" w:rsidP="003E2996">
      <w:pPr>
        <w:pStyle w:val="SemEspaamento"/>
      </w:pPr>
    </w:p>
    <w:p w14:paraId="5AC025E8" w14:textId="77777777" w:rsidR="003E2996" w:rsidRPr="003A057E" w:rsidRDefault="003E2996" w:rsidP="003E2996">
      <w:pPr>
        <w:pStyle w:val="SemEspaamento"/>
      </w:pPr>
      <w:r>
        <w:t>6.6</w:t>
      </w:r>
      <w:r>
        <w:tab/>
      </w:r>
      <w:r w:rsidRPr="003A057E">
        <w:t>Caso o índice estabelecido para reajustamento venha a ser extinto ou de qualquer forma não possa mais ser utilizado, será adotado, em substituição, o que vier</w:t>
      </w:r>
      <w:r>
        <w:t xml:space="preserve"> </w:t>
      </w:r>
      <w:r w:rsidRPr="003A057E">
        <w:t>a ser determinado pela legislação então em vigor.</w:t>
      </w:r>
    </w:p>
    <w:p w14:paraId="187B175D" w14:textId="77777777" w:rsidR="003E2996" w:rsidRDefault="003E2996" w:rsidP="003E2996">
      <w:pPr>
        <w:pStyle w:val="SemEspaamento"/>
      </w:pPr>
      <w:r>
        <w:t>6.7</w:t>
      </w:r>
      <w:r>
        <w:tab/>
      </w:r>
      <w:r w:rsidRPr="003A057E">
        <w:t>Na ausência de previsão legal quanto ao índice substituto, as partes elegerão novo índice oficial, para reajustamento do preço do valor remanescente, por meio de termo aditivo.</w:t>
      </w:r>
    </w:p>
    <w:p w14:paraId="453C1BB5" w14:textId="77777777" w:rsidR="003E2996" w:rsidRPr="003A057E" w:rsidRDefault="003E2996" w:rsidP="003E2996">
      <w:pPr>
        <w:pStyle w:val="SemEspaamento"/>
      </w:pPr>
    </w:p>
    <w:p w14:paraId="2DFFCF30" w14:textId="77777777" w:rsidR="003E2996" w:rsidRDefault="003E2996" w:rsidP="003E2996">
      <w:pPr>
        <w:pStyle w:val="SemEspaamento"/>
      </w:pPr>
      <w:r>
        <w:t>6.8</w:t>
      </w:r>
      <w:r>
        <w:tab/>
      </w:r>
      <w:r w:rsidRPr="003A057E">
        <w:t>O reajuste será realizado por apostilamento.</w:t>
      </w:r>
    </w:p>
    <w:p w14:paraId="49BC3582" w14:textId="77777777" w:rsidR="003E2996" w:rsidRPr="003A057E" w:rsidRDefault="003E2996" w:rsidP="003E2996">
      <w:pPr>
        <w:pStyle w:val="SemEspaamento"/>
      </w:pPr>
    </w:p>
    <w:p w14:paraId="545DAA98" w14:textId="77777777" w:rsidR="003E2996" w:rsidRPr="003A057E" w:rsidRDefault="003E2996" w:rsidP="003E2996">
      <w:pPr>
        <w:pStyle w:val="SemEspaamento"/>
        <w:rPr>
          <w:b/>
        </w:rPr>
      </w:pPr>
      <w:r w:rsidRPr="003A057E">
        <w:rPr>
          <w:b/>
        </w:rPr>
        <w:t>CLÁUSULA SÉTIMA: OBRIGAÇÕES DO CONTRATANTE (art. 92, X, XI e XIV)</w:t>
      </w:r>
    </w:p>
    <w:p w14:paraId="2866786A" w14:textId="77777777" w:rsidR="003E2996" w:rsidRDefault="003E2996" w:rsidP="003E2996">
      <w:pPr>
        <w:pStyle w:val="SemEspaamento"/>
      </w:pPr>
    </w:p>
    <w:p w14:paraId="7E264342" w14:textId="77777777" w:rsidR="003E2996" w:rsidRPr="003A057E" w:rsidRDefault="003E2996" w:rsidP="003E2996">
      <w:pPr>
        <w:pStyle w:val="SemEspaamento"/>
      </w:pPr>
      <w:r>
        <w:t>7.1</w:t>
      </w:r>
      <w:r>
        <w:tab/>
      </w:r>
      <w:r w:rsidRPr="003A057E">
        <w:t>São obrigações do CONTRATANTE:</w:t>
      </w:r>
    </w:p>
    <w:p w14:paraId="1CEF497E" w14:textId="77777777" w:rsidR="003E2996" w:rsidRPr="003A057E" w:rsidRDefault="003E2996" w:rsidP="003E2996">
      <w:pPr>
        <w:pStyle w:val="SemEspaamento"/>
      </w:pPr>
      <w:r>
        <w:t>7.1.1</w:t>
      </w:r>
      <w:r>
        <w:tab/>
      </w:r>
      <w:r w:rsidRPr="003A057E">
        <w:t>Exigir o cumprimento de todas as obrigações assumidas pelo CONTRATAD</w:t>
      </w:r>
      <w:r>
        <w:t>O</w:t>
      </w:r>
      <w:r w:rsidRPr="003A057E">
        <w:t>, de acordo com o contrato e seus anexos;</w:t>
      </w:r>
    </w:p>
    <w:p w14:paraId="22E32CD5" w14:textId="77777777" w:rsidR="003E2996" w:rsidRPr="003A057E" w:rsidRDefault="003E2996" w:rsidP="003E2996">
      <w:pPr>
        <w:pStyle w:val="SemEspaamento"/>
      </w:pPr>
      <w:r>
        <w:t>7.1.2</w:t>
      </w:r>
      <w:r>
        <w:tab/>
      </w:r>
      <w:r w:rsidRPr="003A057E">
        <w:t>Notificar o CONTRATADO, por escrito, sobre vícios, defeitos ou incorreções verificadas no objeto fornecido, para que seja por ele substituído, reparado ou corrigido, no total ou em parte, às suas expensas;</w:t>
      </w:r>
    </w:p>
    <w:p w14:paraId="003BBADA" w14:textId="77777777" w:rsidR="003E2996" w:rsidRPr="003A057E" w:rsidRDefault="003E2996" w:rsidP="003E2996">
      <w:pPr>
        <w:pStyle w:val="SemEspaamento"/>
      </w:pPr>
      <w:r>
        <w:t>7.1.3</w:t>
      </w:r>
      <w:r>
        <w:tab/>
      </w:r>
      <w:r w:rsidRPr="003A057E">
        <w:t>Acompanhar e fiscalizar a execução do contrato e o cumprimento das obrigações pelo Contratado;</w:t>
      </w:r>
    </w:p>
    <w:p w14:paraId="0E7BFE03" w14:textId="77777777" w:rsidR="003E2996" w:rsidRPr="003A057E" w:rsidRDefault="003E2996" w:rsidP="003E2996">
      <w:pPr>
        <w:pStyle w:val="SemEspaamento"/>
      </w:pPr>
      <w:r>
        <w:t>7.1.4</w:t>
      </w:r>
      <w:r>
        <w:tab/>
      </w:r>
      <w:r w:rsidRPr="003A057E">
        <w:t>Efetuar o pagamento ao CONTRATADO do valor correspondente ao fornecimento do objeto, no prazo, forma e condições estabelecidos no presente Contrato;</w:t>
      </w:r>
    </w:p>
    <w:p w14:paraId="45CC7123" w14:textId="77777777" w:rsidR="003E2996" w:rsidRPr="003A057E" w:rsidRDefault="003E2996" w:rsidP="003E2996">
      <w:pPr>
        <w:pStyle w:val="SemEspaamento"/>
      </w:pPr>
      <w:r>
        <w:t>7.1.5</w:t>
      </w:r>
      <w:r>
        <w:tab/>
      </w:r>
      <w:r w:rsidRPr="003A057E">
        <w:t>Aplicar ao CONTRATADO sanções motivadas pela inexecução total ou parcial do Contrato;</w:t>
      </w:r>
    </w:p>
    <w:p w14:paraId="4F1D2ED3" w14:textId="77777777" w:rsidR="003E2996" w:rsidRPr="003A057E" w:rsidRDefault="003E2996" w:rsidP="003E2996">
      <w:pPr>
        <w:pStyle w:val="SemEspaamento"/>
      </w:pPr>
      <w:r>
        <w:t>7.1.6</w:t>
      </w:r>
      <w:r>
        <w:tab/>
      </w:r>
      <w:r w:rsidRPr="003A057E">
        <w:t>Cientificar o órgão de representação judicial para adoção das medidas cabíveis quando do descumprimento de obrigações pelo CONTRATADO;</w:t>
      </w:r>
    </w:p>
    <w:p w14:paraId="2D9A4246" w14:textId="77777777" w:rsidR="003E2996" w:rsidRPr="003A057E" w:rsidRDefault="003E2996" w:rsidP="003E2996">
      <w:pPr>
        <w:pStyle w:val="SemEspaamento"/>
      </w:pPr>
      <w:r>
        <w:t>7.1.7</w:t>
      </w:r>
      <w:r>
        <w:tab/>
      </w:r>
      <w:r w:rsidRPr="003A057E">
        <w:t>Apoiar logística e administrativamente a execução dos serviços, controlando a utilização dos mesmos, através de formulário próprio e contato permanente com a CONTRATADA;</w:t>
      </w:r>
    </w:p>
    <w:p w14:paraId="11ED474E" w14:textId="77777777" w:rsidR="003E2996" w:rsidRPr="003A057E" w:rsidRDefault="003E2996" w:rsidP="003E2996">
      <w:pPr>
        <w:pStyle w:val="SemEspaamento"/>
      </w:pPr>
      <w:r w:rsidRPr="003A057E">
        <w:t>7.1.</w:t>
      </w:r>
      <w:r>
        <w:t>8</w:t>
      </w:r>
      <w:r>
        <w:tab/>
      </w:r>
      <w:proofErr w:type="spellStart"/>
      <w:r w:rsidRPr="003A057E">
        <w:t>Fornecer</w:t>
      </w:r>
      <w:proofErr w:type="spellEnd"/>
      <w:r w:rsidRPr="003A057E">
        <w:t xml:space="preserve"> todos os elementos básicos e dados complementares para a prestação de serviços;</w:t>
      </w:r>
    </w:p>
    <w:p w14:paraId="56D546F0" w14:textId="77777777" w:rsidR="003E2996" w:rsidRPr="003A057E" w:rsidRDefault="003E2996" w:rsidP="003E2996">
      <w:pPr>
        <w:pStyle w:val="SemEspaamento"/>
      </w:pPr>
      <w:r>
        <w:t>7.1.9</w:t>
      </w:r>
      <w:r>
        <w:tab/>
      </w:r>
      <w:r w:rsidRPr="003A057E">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F0F4997" w14:textId="77777777" w:rsidR="003E2996" w:rsidRDefault="003E2996" w:rsidP="003E2996">
      <w:pPr>
        <w:pStyle w:val="SemEspaamento"/>
      </w:pPr>
      <w:r>
        <w:t>7.1.9.1</w:t>
      </w:r>
      <w:r>
        <w:tab/>
      </w:r>
      <w:r w:rsidRPr="003A057E">
        <w:t>Concluída a instrução do requerimento, a Administração terá o prazo de 05 dias úteis para decidir, admitida a prorrogação motivada por igual período.</w:t>
      </w:r>
    </w:p>
    <w:p w14:paraId="18870EFC" w14:textId="77777777" w:rsidR="003E2996" w:rsidRPr="003A057E" w:rsidRDefault="003E2996" w:rsidP="003E2996">
      <w:pPr>
        <w:pStyle w:val="SemEspaamento"/>
      </w:pPr>
    </w:p>
    <w:p w14:paraId="105686F5" w14:textId="77777777" w:rsidR="003E2996" w:rsidRDefault="003E2996" w:rsidP="003E2996">
      <w:pPr>
        <w:pStyle w:val="SemEspaamento"/>
      </w:pPr>
      <w:r>
        <w:t>7.2</w:t>
      </w:r>
      <w:r>
        <w:tab/>
      </w:r>
      <w:r w:rsidRPr="003A057E">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2841B53" w14:textId="77777777" w:rsidR="003E2996" w:rsidRPr="003A057E" w:rsidRDefault="003E2996" w:rsidP="003E2996">
      <w:pPr>
        <w:pStyle w:val="SemEspaamento"/>
      </w:pPr>
    </w:p>
    <w:p w14:paraId="01193372" w14:textId="77777777" w:rsidR="003E2996" w:rsidRPr="0014091D" w:rsidRDefault="003E2996" w:rsidP="003E2996">
      <w:pPr>
        <w:pStyle w:val="SemEspaamento"/>
        <w:rPr>
          <w:b/>
        </w:rPr>
      </w:pPr>
      <w:r w:rsidRPr="0014091D">
        <w:rPr>
          <w:b/>
        </w:rPr>
        <w:t>CLÁUSULA OITAVA: OBRIGAÇÕES DO CONTRATADO (art. 92, XIV, XVI e XVII)</w:t>
      </w:r>
    </w:p>
    <w:p w14:paraId="3ED74C4B" w14:textId="77777777" w:rsidR="003E2996" w:rsidRPr="003A057E" w:rsidRDefault="003E2996" w:rsidP="003E2996">
      <w:pPr>
        <w:pStyle w:val="SemEspaamento"/>
      </w:pPr>
    </w:p>
    <w:p w14:paraId="6496B5B5" w14:textId="77777777" w:rsidR="003E2996" w:rsidRPr="003A057E" w:rsidRDefault="003E2996" w:rsidP="003E2996">
      <w:pPr>
        <w:pStyle w:val="SemEspaamento"/>
      </w:pPr>
      <w:r>
        <w:t>8.1</w:t>
      </w:r>
      <w:r>
        <w:tab/>
      </w:r>
      <w:r w:rsidRPr="003A057E">
        <w:t>O CONTRATADO deve cumprir todas as obrigações constantes deste Contrato, em seus anexos, assumindo como exclusivamente seus os riscos e as despesas decorrentes da boa e perfeita execução do objeto, observando, ainda, as obrigações a seguir dispostas:</w:t>
      </w:r>
    </w:p>
    <w:p w14:paraId="04C5CB9B" w14:textId="77777777" w:rsidR="003E2996" w:rsidRPr="003A057E" w:rsidRDefault="003E2996" w:rsidP="003E2996">
      <w:pPr>
        <w:pStyle w:val="SemEspaamento"/>
      </w:pPr>
      <w:r>
        <w:lastRenderedPageBreak/>
        <w:t>8.1.1</w:t>
      </w:r>
      <w:r>
        <w:tab/>
      </w:r>
      <w:r w:rsidRPr="003A057E">
        <w:t>Atender às determinações regulares emitidas pelo fiscal do contrato ou autoridade superior (art. 137, II);</w:t>
      </w:r>
    </w:p>
    <w:p w14:paraId="3320AD89" w14:textId="77777777" w:rsidR="003E2996" w:rsidRPr="003A057E" w:rsidRDefault="003E2996" w:rsidP="003E2996">
      <w:pPr>
        <w:pStyle w:val="SemEspaamento"/>
      </w:pPr>
      <w:r>
        <w:t>8.1.2</w:t>
      </w:r>
      <w:r>
        <w:tab/>
      </w:r>
      <w:r w:rsidRPr="003A057E">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07AE2B67" w14:textId="77777777" w:rsidR="003E2996" w:rsidRPr="003A057E" w:rsidRDefault="003E2996" w:rsidP="003E2996">
      <w:pPr>
        <w:pStyle w:val="SemEspaamento"/>
      </w:pPr>
      <w:r>
        <w:t>8.1.3</w:t>
      </w:r>
      <w:r>
        <w:tab/>
      </w:r>
      <w:r w:rsidRPr="003A057E">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FC3BE99" w14:textId="77777777" w:rsidR="003E2996" w:rsidRPr="003A057E" w:rsidRDefault="003E2996" w:rsidP="003E2996">
      <w:pPr>
        <w:pStyle w:val="SemEspaamento"/>
      </w:pPr>
      <w:r>
        <w:t>8.1.4</w:t>
      </w:r>
      <w:r>
        <w:tab/>
      </w:r>
      <w:r w:rsidRPr="003A057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73C58D" w14:textId="77777777" w:rsidR="003E2996" w:rsidRPr="003A057E" w:rsidRDefault="003E2996" w:rsidP="003E2996">
      <w:pPr>
        <w:pStyle w:val="SemEspaamento"/>
      </w:pPr>
      <w:r>
        <w:t>8.1.5</w:t>
      </w:r>
      <w:r>
        <w:tab/>
      </w:r>
      <w:r w:rsidRPr="003A057E">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1B6EA77D" w14:textId="77777777" w:rsidR="003E2996" w:rsidRPr="003A057E" w:rsidRDefault="003E2996" w:rsidP="003E2996">
      <w:pPr>
        <w:pStyle w:val="SemEspaamento"/>
      </w:pPr>
      <w:r>
        <w:t>8.1.6</w:t>
      </w:r>
      <w:r>
        <w:tab/>
      </w:r>
      <w:r w:rsidRPr="003A057E">
        <w:t>A CONTRATADA deverá ainda:</w:t>
      </w:r>
    </w:p>
    <w:p w14:paraId="7F1C2426" w14:textId="77777777" w:rsidR="003E2996" w:rsidRPr="003A057E" w:rsidRDefault="003E2996" w:rsidP="003E2996">
      <w:pPr>
        <w:pStyle w:val="SemEspaamento"/>
      </w:pPr>
      <w:r>
        <w:t xml:space="preserve">a) </w:t>
      </w:r>
      <w:r w:rsidRPr="003A057E">
        <w:t>Providenciar os materiais e equipamentos necessários para a execução das atividades contratadas</w:t>
      </w:r>
      <w:r>
        <w:t>;</w:t>
      </w:r>
    </w:p>
    <w:p w14:paraId="75A3B96B" w14:textId="77777777" w:rsidR="003E2996" w:rsidRPr="003A057E" w:rsidRDefault="003E2996" w:rsidP="003E2996">
      <w:pPr>
        <w:pStyle w:val="SemEspaamento"/>
      </w:pPr>
      <w:r>
        <w:t xml:space="preserve">b) </w:t>
      </w:r>
      <w:r w:rsidRPr="003A057E">
        <w:t>Responsabilizarem-se pela saúde dos funcionários, encargos trabalhistas, previdenciários, comerciais, fiscais, como também municipais, estaduais ou federais, bem como pelo seguro para garantia de pessoas e equipamentos sob sua responsabilidade, devendo apresentar, de imediato, quando solicitados, todos e quaisquer comprovantes de pagamento e quitação</w:t>
      </w:r>
      <w:r>
        <w:t>;</w:t>
      </w:r>
    </w:p>
    <w:p w14:paraId="250D2234" w14:textId="77777777" w:rsidR="003E2996" w:rsidRPr="003A057E" w:rsidRDefault="003E2996" w:rsidP="003E2996">
      <w:pPr>
        <w:pStyle w:val="SemEspaamento"/>
      </w:pPr>
      <w:r>
        <w:t xml:space="preserve">c) </w:t>
      </w:r>
      <w:r w:rsidRPr="003A057E">
        <w:t>Responder integralmente pelas obrigações contratuais, nos termos do art. 70 do Código de Processo Civil, no caso de, em qualquer hipótese, os empregados da CONTRATADA intentarem reclamações trabalhistas contra a CONTRATANTE</w:t>
      </w:r>
      <w:r>
        <w:t>;</w:t>
      </w:r>
    </w:p>
    <w:p w14:paraId="03E5E0C3" w14:textId="77777777" w:rsidR="003E2996" w:rsidRPr="003A057E" w:rsidRDefault="003E2996" w:rsidP="003E2996">
      <w:pPr>
        <w:pStyle w:val="SemEspaamento"/>
      </w:pPr>
      <w:r>
        <w:t xml:space="preserve">d) </w:t>
      </w:r>
      <w:r w:rsidRPr="003A057E">
        <w:t>Cumprir os serviços, prestar declarações ou informações solicitadas por escrito da CONTRATANTE conforme disposições em contrato;</w:t>
      </w:r>
    </w:p>
    <w:p w14:paraId="24EC5156" w14:textId="77777777" w:rsidR="003E2996" w:rsidRPr="003A057E" w:rsidRDefault="003E2996" w:rsidP="003E2996">
      <w:pPr>
        <w:pStyle w:val="SemEspaamento"/>
      </w:pPr>
      <w:r>
        <w:t xml:space="preserve">e) </w:t>
      </w:r>
      <w:r w:rsidRPr="003A057E">
        <w:t>Indenizar quaisquer danos ou prejuízos causados à Prefeitura ou a terceiros, por ação ou omissão na execução do presente Contrato</w:t>
      </w:r>
      <w:r>
        <w:t>;</w:t>
      </w:r>
    </w:p>
    <w:p w14:paraId="18F9286F" w14:textId="77777777" w:rsidR="003E2996" w:rsidRPr="003A057E" w:rsidRDefault="003E2996" w:rsidP="003E2996">
      <w:pPr>
        <w:pStyle w:val="SemEspaamento"/>
      </w:pPr>
      <w:r>
        <w:t>8.1.8</w:t>
      </w:r>
      <w:r>
        <w:tab/>
      </w:r>
      <w:r w:rsidRPr="003A057E">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990FC26" w14:textId="77777777" w:rsidR="003E2996" w:rsidRPr="003A057E" w:rsidRDefault="003E2996" w:rsidP="003E2996">
      <w:pPr>
        <w:pStyle w:val="SemEspaamento"/>
      </w:pPr>
      <w:r>
        <w:t>8.1.9</w:t>
      </w:r>
      <w:r>
        <w:tab/>
      </w:r>
      <w:r w:rsidRPr="003A057E">
        <w:t>Comunicar ao Fiscal do contrato, no prazo de 24 (vinte e quatro) horas, qualquer ocorrência anormal ou acidente que se verifique no local dos serviços</w:t>
      </w:r>
      <w:r>
        <w:t>;</w:t>
      </w:r>
    </w:p>
    <w:p w14:paraId="3A25FEC5" w14:textId="77777777" w:rsidR="003E2996" w:rsidRPr="003A057E" w:rsidRDefault="003E2996" w:rsidP="003E2996">
      <w:pPr>
        <w:pStyle w:val="SemEspaamento"/>
      </w:pPr>
      <w:r>
        <w:t>8.1.10</w:t>
      </w:r>
      <w:r>
        <w:tab/>
      </w:r>
      <w:r w:rsidRPr="003A057E">
        <w:t>Prestar todo esclarecimento ou informação solicitada pelo CONTRATANTE ou por seus prepostos, garantindo-lhes o acesso</w:t>
      </w:r>
      <w:r>
        <w:t xml:space="preserve"> </w:t>
      </w:r>
      <w:r w:rsidRPr="003A057E">
        <w:t>aos documentos relativos à execução do empreendimento</w:t>
      </w:r>
      <w:r>
        <w:t>;</w:t>
      </w:r>
    </w:p>
    <w:p w14:paraId="5EAB918C" w14:textId="77777777" w:rsidR="003E2996" w:rsidRPr="003A057E" w:rsidRDefault="003E2996" w:rsidP="003E2996">
      <w:pPr>
        <w:pStyle w:val="SemEspaamento"/>
      </w:pPr>
      <w:r>
        <w:t>8.1.11</w:t>
      </w:r>
      <w:r>
        <w:tab/>
      </w:r>
      <w:r w:rsidRPr="003A057E">
        <w:t>Paralisar, por determinação do CONTRATANTE, qualquer atividade que não esteja sendo executada de acordo com a boa técnica ou que ponha em risco a segurança de pessoas ou bens de terceiros</w:t>
      </w:r>
      <w:r>
        <w:t>;</w:t>
      </w:r>
    </w:p>
    <w:p w14:paraId="76FB9AB9" w14:textId="77777777" w:rsidR="003E2996" w:rsidRPr="003A057E" w:rsidRDefault="003E2996" w:rsidP="003E2996">
      <w:pPr>
        <w:pStyle w:val="SemEspaamento"/>
      </w:pPr>
      <w:r>
        <w:t>8.1.12</w:t>
      </w:r>
      <w:r>
        <w:tab/>
      </w:r>
      <w:r w:rsidRPr="003A057E">
        <w:t>Promover a guarda, manutenção e vigilância de materiais, ferramentas, e tudo o que for necessário à execução do objeto, durante a vigência do contrato</w:t>
      </w:r>
      <w:r>
        <w:t>;</w:t>
      </w:r>
    </w:p>
    <w:p w14:paraId="2D6B9681" w14:textId="77777777" w:rsidR="003E2996" w:rsidRPr="003A057E" w:rsidRDefault="003E2996" w:rsidP="003E2996">
      <w:pPr>
        <w:pStyle w:val="SemEspaamento"/>
      </w:pPr>
      <w:r>
        <w:t>8.1.13</w:t>
      </w:r>
      <w:r>
        <w:tab/>
      </w:r>
      <w:r w:rsidRPr="003A057E">
        <w:t>Conduzir os trabalhos com estrita observância às normas da legislação pertinente, cumprindo as determinações dos Poderes Públicos, mantendo sempre limpo o local dos serviços e nas melhores condições de segurança, higiene e disciplina</w:t>
      </w:r>
      <w:r>
        <w:t>;</w:t>
      </w:r>
    </w:p>
    <w:p w14:paraId="1379B0E7" w14:textId="77777777" w:rsidR="003E2996" w:rsidRPr="003A057E" w:rsidRDefault="003E2996" w:rsidP="003E2996">
      <w:pPr>
        <w:pStyle w:val="SemEspaamento"/>
      </w:pPr>
      <w:r>
        <w:lastRenderedPageBreak/>
        <w:t>8.1.14</w:t>
      </w:r>
      <w:r>
        <w:tab/>
      </w:r>
      <w:r w:rsidRPr="003A057E">
        <w:t>Submeter previamente, por escrito, ao CONTRATANTE, para análise e aprovação, quaisquer mudanças nos métodos executivos que fujam às especificações do Termo de Referência ou instrumento congênere</w:t>
      </w:r>
      <w:r>
        <w:t>;</w:t>
      </w:r>
    </w:p>
    <w:p w14:paraId="3E843FD2" w14:textId="77777777" w:rsidR="003E2996" w:rsidRPr="003A057E" w:rsidRDefault="003E2996" w:rsidP="003E2996">
      <w:pPr>
        <w:pStyle w:val="SemEspaamento"/>
      </w:pPr>
      <w:r>
        <w:t>8.1.15</w:t>
      </w:r>
      <w:r>
        <w:tab/>
      </w:r>
      <w:r w:rsidRPr="003A057E">
        <w:t>Não permitir a utilização de qualquer trabalho do menor de dezesseis anos, exceto na condição de aprendiz para os maiores de quatorze anos, nem permitir a utilização do trabalho do menor de dezoito anos em trabalho noturno, perigoso ou insalubre;</w:t>
      </w:r>
    </w:p>
    <w:p w14:paraId="72913414" w14:textId="77777777" w:rsidR="003E2996" w:rsidRPr="003A057E" w:rsidRDefault="003E2996" w:rsidP="003E2996">
      <w:pPr>
        <w:pStyle w:val="SemEspaamento"/>
      </w:pPr>
      <w:r>
        <w:t>8.1.16</w:t>
      </w:r>
      <w:r>
        <w:tab/>
      </w:r>
      <w:r w:rsidRPr="003A057E">
        <w:t>Manter durante toda a vigência do contrato, em compatibilidade com as obrigações assumidas, todas as condições exigidas para habilitação na licitação, ou para qualificação, na contratação direta;</w:t>
      </w:r>
    </w:p>
    <w:p w14:paraId="4787C678" w14:textId="77777777" w:rsidR="003E2996" w:rsidRPr="003A057E" w:rsidRDefault="003E2996" w:rsidP="003E2996">
      <w:pPr>
        <w:pStyle w:val="SemEspaamento"/>
      </w:pPr>
      <w:r>
        <w:t>8.1.17</w:t>
      </w:r>
      <w:r>
        <w:tab/>
      </w:r>
      <w:r w:rsidRPr="003A057E">
        <w:t>Cumprir, durante todo o período de execução do contrato, a reserva de cargos prevista em lei para pessoa com deficiência, para reabilitado da Previdência Social ou para aprendiz, bem como as reservas de cargos previstas na legislação (art. 116);</w:t>
      </w:r>
    </w:p>
    <w:p w14:paraId="3ED5D651" w14:textId="77777777" w:rsidR="003E2996" w:rsidRPr="003A057E" w:rsidRDefault="003E2996" w:rsidP="003E2996">
      <w:pPr>
        <w:pStyle w:val="SemEspaamento"/>
      </w:pPr>
      <w:r>
        <w:t>8.1.18</w:t>
      </w:r>
      <w:r>
        <w:tab/>
      </w:r>
      <w:r w:rsidRPr="003A057E">
        <w:t>Comprovar a reserva de cargos a que se refere a cláusula acima, no prazo fixado pelo fiscal do contrato, com a indicação dos empregados que preencheram as referidas vagas (art. 116, parágrafo único);</w:t>
      </w:r>
    </w:p>
    <w:p w14:paraId="2C8BAA68" w14:textId="77777777" w:rsidR="003E2996" w:rsidRPr="003A057E" w:rsidRDefault="003E2996" w:rsidP="003E2996">
      <w:pPr>
        <w:pStyle w:val="SemEspaamento"/>
      </w:pPr>
      <w:r>
        <w:t>8.1.19</w:t>
      </w:r>
      <w:r>
        <w:tab/>
      </w:r>
      <w:r w:rsidRPr="003A057E">
        <w:t>Guardar sigilo sobre todas as informações obtidas em decorrência do cumprimento do contrato;</w:t>
      </w:r>
    </w:p>
    <w:p w14:paraId="05152E7A" w14:textId="77777777" w:rsidR="003E2996" w:rsidRPr="003A057E" w:rsidRDefault="003E2996" w:rsidP="003E2996">
      <w:pPr>
        <w:pStyle w:val="SemEspaamento"/>
      </w:pPr>
      <w:r>
        <w:t>8.1.20</w:t>
      </w:r>
      <w:r>
        <w:tab/>
      </w:r>
      <w:r w:rsidRPr="003A057E">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r>
        <w:t>;</w:t>
      </w:r>
    </w:p>
    <w:p w14:paraId="18A4B7DE" w14:textId="77777777" w:rsidR="003E2996" w:rsidRDefault="003E2996" w:rsidP="003E2996">
      <w:pPr>
        <w:pStyle w:val="SemEspaamento"/>
      </w:pPr>
      <w:r>
        <w:t>8.1.21</w:t>
      </w:r>
      <w:r>
        <w:tab/>
      </w:r>
      <w:r w:rsidRPr="003A057E">
        <w:t>Cumprir, além dos postulados legais vigentes de âmbito federal, estadual ou municipal, as normas de segurança do CONTRATANTE</w:t>
      </w:r>
      <w:r>
        <w:t>.</w:t>
      </w:r>
    </w:p>
    <w:p w14:paraId="022E864F" w14:textId="77777777" w:rsidR="003E2996" w:rsidRPr="001A2136" w:rsidRDefault="003E2996" w:rsidP="003E2996">
      <w:pPr>
        <w:pStyle w:val="SemEspaamento"/>
      </w:pPr>
    </w:p>
    <w:p w14:paraId="4DE34330" w14:textId="77777777" w:rsidR="003E2996" w:rsidRPr="001A2136" w:rsidRDefault="003E2996" w:rsidP="003E2996">
      <w:pPr>
        <w:pStyle w:val="SemEspaamento"/>
        <w:rPr>
          <w:b/>
        </w:rPr>
      </w:pPr>
      <w:r w:rsidRPr="001A2136">
        <w:rPr>
          <w:b/>
        </w:rPr>
        <w:t>CLÁUSULA NONA: OBRIGAÇÕES PERTINENTES À LGPD</w:t>
      </w:r>
    </w:p>
    <w:p w14:paraId="22957503" w14:textId="77777777" w:rsidR="003E2996" w:rsidRDefault="003E2996" w:rsidP="003E2996">
      <w:pPr>
        <w:pStyle w:val="SemEspaamento"/>
      </w:pPr>
    </w:p>
    <w:p w14:paraId="5AB6C623" w14:textId="77777777" w:rsidR="003E2996" w:rsidRDefault="003E2996" w:rsidP="003E2996">
      <w:pPr>
        <w:pStyle w:val="SemEspaamento"/>
      </w:pPr>
      <w:r>
        <w:t>9.1</w:t>
      </w:r>
      <w:r>
        <w:tab/>
      </w:r>
      <w:r w:rsidRPr="001A2136">
        <w:t>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14:paraId="30DC0295" w14:textId="77777777" w:rsidR="003E2996" w:rsidRPr="001A2136" w:rsidRDefault="003E2996" w:rsidP="003E2996">
      <w:pPr>
        <w:pStyle w:val="SemEspaamento"/>
      </w:pPr>
    </w:p>
    <w:p w14:paraId="035BEE1E" w14:textId="77777777" w:rsidR="003E2996" w:rsidRDefault="003E2996" w:rsidP="003E2996">
      <w:pPr>
        <w:pStyle w:val="SemEspaamento"/>
      </w:pPr>
      <w:r>
        <w:t>9.2</w:t>
      </w:r>
      <w:r>
        <w:tab/>
      </w:r>
      <w:r w:rsidRPr="001A2136">
        <w:t>Os dados obtidos somente poderão ser utilizados para as finalidades que justificaram seu acesso e de acordo com a boa-fé e com os princípios do art. 6º da LGPD.</w:t>
      </w:r>
    </w:p>
    <w:p w14:paraId="78CA9C28" w14:textId="77777777" w:rsidR="003E2996" w:rsidRPr="001A2136" w:rsidRDefault="003E2996" w:rsidP="003E2996">
      <w:pPr>
        <w:pStyle w:val="SemEspaamento"/>
      </w:pPr>
    </w:p>
    <w:p w14:paraId="0FD5B1A1" w14:textId="77777777" w:rsidR="003E2996" w:rsidRDefault="003E2996" w:rsidP="003E2996">
      <w:pPr>
        <w:pStyle w:val="SemEspaamento"/>
      </w:pPr>
      <w:r>
        <w:t>9.3</w:t>
      </w:r>
      <w:r>
        <w:tab/>
      </w:r>
      <w:r w:rsidRPr="001A2136">
        <w:t>É vedado o compartilhamento com terceiros dos dados obtidos fora das hipóteses permitidas em Lei.</w:t>
      </w:r>
    </w:p>
    <w:p w14:paraId="140C3426" w14:textId="77777777" w:rsidR="003E2996" w:rsidRPr="001A2136" w:rsidRDefault="003E2996" w:rsidP="003E2996">
      <w:pPr>
        <w:pStyle w:val="SemEspaamento"/>
      </w:pPr>
    </w:p>
    <w:p w14:paraId="3339544C" w14:textId="77777777" w:rsidR="003E2996" w:rsidRDefault="003E2996" w:rsidP="003E2996">
      <w:pPr>
        <w:pStyle w:val="SemEspaamento"/>
      </w:pPr>
      <w:r>
        <w:t>9.4</w:t>
      </w:r>
      <w:r>
        <w:tab/>
      </w:r>
      <w:r w:rsidRPr="001A2136">
        <w:t xml:space="preserve">A Administração deverá ser informada no prazo de 5 (cinco) dias úteis sobre todos os contratos de </w:t>
      </w:r>
      <w:proofErr w:type="spellStart"/>
      <w:r w:rsidRPr="001A2136">
        <w:t>suboperação</w:t>
      </w:r>
      <w:proofErr w:type="spellEnd"/>
      <w:r w:rsidRPr="001A2136">
        <w:t xml:space="preserve"> firmados ou que venham a ser celebrados pelo Contratado.</w:t>
      </w:r>
    </w:p>
    <w:p w14:paraId="3963ADD1" w14:textId="77777777" w:rsidR="003E2996" w:rsidRPr="001A2136" w:rsidRDefault="003E2996" w:rsidP="003E2996">
      <w:pPr>
        <w:pStyle w:val="SemEspaamento"/>
      </w:pPr>
    </w:p>
    <w:p w14:paraId="40100C55" w14:textId="77777777" w:rsidR="003E2996" w:rsidRDefault="003E2996" w:rsidP="003E2996">
      <w:pPr>
        <w:pStyle w:val="SemEspaamento"/>
      </w:pPr>
      <w:r>
        <w:t>9.5</w:t>
      </w:r>
      <w:r>
        <w:tab/>
      </w:r>
      <w:r w:rsidRPr="001A2136">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2B5F7D0" w14:textId="77777777" w:rsidR="003E2996" w:rsidRPr="001A2136" w:rsidRDefault="003E2996" w:rsidP="003E2996">
      <w:pPr>
        <w:pStyle w:val="SemEspaamento"/>
      </w:pPr>
    </w:p>
    <w:p w14:paraId="59F0C5B8" w14:textId="77777777" w:rsidR="003E2996" w:rsidRDefault="003E2996" w:rsidP="003E2996">
      <w:pPr>
        <w:pStyle w:val="SemEspaamento"/>
      </w:pPr>
      <w:r>
        <w:t>9.6</w:t>
      </w:r>
      <w:r>
        <w:tab/>
      </w:r>
      <w:r w:rsidRPr="001A2136">
        <w:t>É dever do contratado orientar e treinar seus empregados sobre os deveres, requisitos e responsabilidades decorrentes da LGPD.</w:t>
      </w:r>
    </w:p>
    <w:p w14:paraId="04DE17E9" w14:textId="77777777" w:rsidR="003E2996" w:rsidRPr="001A2136" w:rsidRDefault="003E2996" w:rsidP="003E2996">
      <w:pPr>
        <w:pStyle w:val="SemEspaamento"/>
      </w:pPr>
    </w:p>
    <w:p w14:paraId="574806FB" w14:textId="77777777" w:rsidR="003E2996" w:rsidRDefault="003E2996" w:rsidP="003E2996">
      <w:pPr>
        <w:pStyle w:val="SemEspaamento"/>
      </w:pPr>
      <w:r>
        <w:t>9.7</w:t>
      </w:r>
      <w:r>
        <w:tab/>
      </w:r>
      <w:r w:rsidRPr="001A2136">
        <w:t xml:space="preserve">O Contratado deverá exigir de </w:t>
      </w:r>
      <w:proofErr w:type="spellStart"/>
      <w:r w:rsidRPr="001A2136">
        <w:t>suboperadores</w:t>
      </w:r>
      <w:proofErr w:type="spellEnd"/>
      <w:r w:rsidRPr="001A2136">
        <w:t xml:space="preserve"> e subcontratados o cumprimento dos deveres da presente cláusula, permanecendo integralmente responsável por garantir sua observância.</w:t>
      </w:r>
    </w:p>
    <w:p w14:paraId="0140B403" w14:textId="77777777" w:rsidR="003E2996" w:rsidRPr="001A2136" w:rsidRDefault="003E2996" w:rsidP="003E2996">
      <w:pPr>
        <w:pStyle w:val="SemEspaamento"/>
      </w:pPr>
    </w:p>
    <w:p w14:paraId="2A468EFD" w14:textId="77777777" w:rsidR="003E2996" w:rsidRDefault="003E2996" w:rsidP="003E2996">
      <w:pPr>
        <w:pStyle w:val="SemEspaamento"/>
      </w:pPr>
      <w:r>
        <w:t>9.8</w:t>
      </w:r>
      <w:r>
        <w:tab/>
      </w:r>
      <w:r w:rsidRPr="001A2136">
        <w:t>O Contratante poderá realizar diligência para aferir o cumprimento dessa cláusula, devendo o Contratado atender prontamente eventuais pedidos de comprovação formulados.</w:t>
      </w:r>
    </w:p>
    <w:p w14:paraId="6FE846B7" w14:textId="77777777" w:rsidR="003E2996" w:rsidRPr="001A2136" w:rsidRDefault="003E2996" w:rsidP="003E2996">
      <w:pPr>
        <w:pStyle w:val="SemEspaamento"/>
      </w:pPr>
    </w:p>
    <w:p w14:paraId="3CEDD8C6" w14:textId="77777777" w:rsidR="003E2996" w:rsidRDefault="003E2996" w:rsidP="003E2996">
      <w:pPr>
        <w:pStyle w:val="SemEspaamento"/>
      </w:pPr>
      <w:r>
        <w:t>9.9</w:t>
      </w:r>
      <w:r>
        <w:tab/>
      </w:r>
      <w:r w:rsidRPr="001A2136">
        <w:t>O Contratado deverá prestar, no prazo fixado pelo Contratante, prorrogável justificadamente, quaisquer informações acerca dos dados pessoais para cumprimento da LGPD, inclusive quanto a eventual descarte realizado.</w:t>
      </w:r>
    </w:p>
    <w:p w14:paraId="0BA1F096" w14:textId="77777777" w:rsidR="003E2996" w:rsidRPr="001A2136" w:rsidRDefault="003E2996" w:rsidP="003E2996">
      <w:pPr>
        <w:pStyle w:val="SemEspaamento"/>
      </w:pPr>
    </w:p>
    <w:p w14:paraId="5E975700" w14:textId="77777777" w:rsidR="003E2996" w:rsidRPr="001A2136" w:rsidRDefault="003E2996" w:rsidP="003E2996">
      <w:pPr>
        <w:pStyle w:val="SemEspaamento"/>
      </w:pPr>
      <w:r>
        <w:t>9.10</w:t>
      </w:r>
      <w:r>
        <w:tab/>
      </w:r>
      <w:r w:rsidRPr="001A2136">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EF170CA" w14:textId="77777777" w:rsidR="003E2996" w:rsidRDefault="003E2996" w:rsidP="003E2996">
      <w:pPr>
        <w:pStyle w:val="SemEspaamento"/>
      </w:pPr>
      <w:r>
        <w:t>9.10.1</w:t>
      </w:r>
      <w:r>
        <w:tab/>
      </w:r>
      <w:r w:rsidRPr="001A2136">
        <w:t>Os referidos bancos de dados devem ser desenvolvidos em formato interoperável, a fim de garantir a reutilização desses dados pela Administração nas hipóteses previstas na LGPD.</w:t>
      </w:r>
    </w:p>
    <w:p w14:paraId="3F80F4C3" w14:textId="77777777" w:rsidR="003E2996" w:rsidRPr="001A2136" w:rsidRDefault="003E2996" w:rsidP="003E2996">
      <w:pPr>
        <w:pStyle w:val="SemEspaamento"/>
      </w:pPr>
    </w:p>
    <w:p w14:paraId="513AAE96" w14:textId="77777777" w:rsidR="003E2996" w:rsidRDefault="003E2996" w:rsidP="003E2996">
      <w:pPr>
        <w:pStyle w:val="SemEspaamento"/>
      </w:pPr>
      <w:r>
        <w:t>9.11</w:t>
      </w:r>
      <w:r>
        <w:tab/>
      </w:r>
      <w:r w:rsidRPr="001A2136">
        <w:t>O contrato está sujeito a ser alterado nos procedimentos pertinentes ao tratamento de dados pessoais, quando indicado pela autoridade competente, em especial a ANPD por meio de opiniões técnicas ou recomendações, editadas na forma da LGPD.</w:t>
      </w:r>
    </w:p>
    <w:p w14:paraId="534890D9" w14:textId="77777777" w:rsidR="003E2996" w:rsidRPr="001A2136" w:rsidRDefault="003E2996" w:rsidP="003E2996">
      <w:pPr>
        <w:pStyle w:val="SemEspaamento"/>
      </w:pPr>
    </w:p>
    <w:p w14:paraId="21E9C54D" w14:textId="77777777" w:rsidR="003E2996" w:rsidRDefault="003E2996" w:rsidP="003E2996">
      <w:pPr>
        <w:pStyle w:val="SemEspaamento"/>
      </w:pPr>
      <w:r>
        <w:t>9.12</w:t>
      </w:r>
      <w:r>
        <w:tab/>
      </w:r>
      <w:r w:rsidRPr="001A2136">
        <w:t>Os contratos e convênios de que trata o § 1º do art. 26 da LGPD deverão ser comunicados à autoridade nacional.</w:t>
      </w:r>
    </w:p>
    <w:p w14:paraId="2042E71A" w14:textId="77777777" w:rsidR="003E2996" w:rsidRPr="001A2136" w:rsidRDefault="003E2996" w:rsidP="003E2996">
      <w:pPr>
        <w:pStyle w:val="SemEspaamento"/>
      </w:pPr>
    </w:p>
    <w:p w14:paraId="41A898E7" w14:textId="77777777" w:rsidR="003E2996" w:rsidRPr="001A2136" w:rsidRDefault="003E2996" w:rsidP="003E2996">
      <w:pPr>
        <w:pStyle w:val="SemEspaamento"/>
        <w:rPr>
          <w:b/>
        </w:rPr>
      </w:pPr>
      <w:r w:rsidRPr="001A2136">
        <w:rPr>
          <w:b/>
        </w:rPr>
        <w:t>10</w:t>
      </w:r>
      <w:r w:rsidRPr="001A2136">
        <w:rPr>
          <w:b/>
        </w:rPr>
        <w:tab/>
        <w:t>CLÁUSULA DÉCIMA: GARANTIA DE EXECUÇÃO (art. 92, XII e XIII)</w:t>
      </w:r>
    </w:p>
    <w:p w14:paraId="7BFEA231" w14:textId="77777777" w:rsidR="003E2996" w:rsidRPr="001A2136" w:rsidRDefault="003E2996" w:rsidP="003E2996">
      <w:pPr>
        <w:pStyle w:val="SemEspaamento"/>
      </w:pPr>
    </w:p>
    <w:p w14:paraId="72A12E8E" w14:textId="77777777" w:rsidR="003E2996" w:rsidRDefault="003E2996" w:rsidP="003E2996">
      <w:pPr>
        <w:pStyle w:val="SemEspaamento"/>
      </w:pPr>
      <w:r>
        <w:t>10.1</w:t>
      </w:r>
      <w:r>
        <w:tab/>
      </w:r>
      <w:r w:rsidRPr="001A2136">
        <w:t>Não haverá exigência de garantia contratual da execução.</w:t>
      </w:r>
    </w:p>
    <w:p w14:paraId="2C83E810" w14:textId="77777777" w:rsidR="003E2996" w:rsidRPr="001A2136" w:rsidRDefault="003E2996" w:rsidP="003E2996">
      <w:pPr>
        <w:pStyle w:val="SemEspaamento"/>
      </w:pPr>
    </w:p>
    <w:p w14:paraId="5B6A65A2" w14:textId="77777777" w:rsidR="003E2996" w:rsidRPr="001A2136" w:rsidRDefault="003E2996" w:rsidP="003E2996">
      <w:pPr>
        <w:pStyle w:val="SemEspaamento"/>
        <w:rPr>
          <w:b/>
        </w:rPr>
      </w:pPr>
      <w:r w:rsidRPr="001A2136">
        <w:rPr>
          <w:b/>
        </w:rPr>
        <w:t>11</w:t>
      </w:r>
      <w:r w:rsidRPr="001A2136">
        <w:rPr>
          <w:b/>
        </w:rPr>
        <w:tab/>
        <w:t>CLÁUSULA DÉCIMA PRIMEIRA: INFRAÇÕES E SANÇÕES ADMINISTRATIVAS (art. 92, XIV)</w:t>
      </w:r>
    </w:p>
    <w:p w14:paraId="1BC9DE0E" w14:textId="77777777" w:rsidR="003E2996" w:rsidRDefault="003E2996" w:rsidP="003E2996">
      <w:pPr>
        <w:pStyle w:val="SemEspaamento"/>
      </w:pPr>
    </w:p>
    <w:p w14:paraId="2A588FA3" w14:textId="77777777" w:rsidR="003E2996" w:rsidRPr="001A2136" w:rsidRDefault="003E2996" w:rsidP="003E2996">
      <w:pPr>
        <w:pStyle w:val="SemEspaamento"/>
      </w:pPr>
      <w:r>
        <w:t>11.1</w:t>
      </w:r>
      <w:r>
        <w:tab/>
      </w:r>
      <w:r w:rsidRPr="001A2136">
        <w:t>Comete infração administrativa, nos termos da Lei nº 14.133, de 2021, o CONTRATADO que:</w:t>
      </w:r>
    </w:p>
    <w:p w14:paraId="228B1DCF" w14:textId="77777777" w:rsidR="003E2996" w:rsidRPr="001A2136" w:rsidRDefault="003E2996" w:rsidP="003E2996">
      <w:pPr>
        <w:pStyle w:val="SemEspaamento"/>
      </w:pPr>
      <w:r>
        <w:t xml:space="preserve">a) </w:t>
      </w:r>
      <w:r w:rsidRPr="001A2136">
        <w:t>der causa à inexecução parcial do contrato;</w:t>
      </w:r>
    </w:p>
    <w:p w14:paraId="4E034D83" w14:textId="77777777" w:rsidR="003E2996" w:rsidRPr="001A2136" w:rsidRDefault="003E2996" w:rsidP="003E2996">
      <w:pPr>
        <w:pStyle w:val="SemEspaamento"/>
      </w:pPr>
      <w:r>
        <w:t xml:space="preserve">b) </w:t>
      </w:r>
      <w:r w:rsidRPr="001A2136">
        <w:t>der causa à inexecução parcial do contrato que cause grave dano à Administração ou ao funcionamento dos serviços públicos ou ao interesse coletivo;</w:t>
      </w:r>
    </w:p>
    <w:p w14:paraId="6FC18715" w14:textId="77777777" w:rsidR="003E2996" w:rsidRPr="001A2136" w:rsidRDefault="003E2996" w:rsidP="003E2996">
      <w:pPr>
        <w:pStyle w:val="SemEspaamento"/>
      </w:pPr>
      <w:r>
        <w:t xml:space="preserve">c) </w:t>
      </w:r>
      <w:r w:rsidRPr="001A2136">
        <w:t>der causa à inexecução total do contrato;</w:t>
      </w:r>
    </w:p>
    <w:p w14:paraId="6E68316E" w14:textId="77777777" w:rsidR="003E2996" w:rsidRPr="001A2136" w:rsidRDefault="003E2996" w:rsidP="003E2996">
      <w:pPr>
        <w:pStyle w:val="SemEspaamento"/>
      </w:pPr>
      <w:r>
        <w:t xml:space="preserve">d) </w:t>
      </w:r>
      <w:r w:rsidRPr="001A2136">
        <w:t>deixar de entregar a documentação exigida para o certame;</w:t>
      </w:r>
    </w:p>
    <w:p w14:paraId="2E3D2C18" w14:textId="77777777" w:rsidR="003E2996" w:rsidRPr="001A2136" w:rsidRDefault="003E2996" w:rsidP="003E2996">
      <w:pPr>
        <w:pStyle w:val="SemEspaamento"/>
      </w:pPr>
      <w:r>
        <w:t xml:space="preserve">e) </w:t>
      </w:r>
      <w:r w:rsidRPr="001A2136">
        <w:t>não manter a proposta, salvo em decorrência de fato superveniente devidamente justificado;</w:t>
      </w:r>
    </w:p>
    <w:p w14:paraId="7BD1542E" w14:textId="77777777" w:rsidR="003E2996" w:rsidRPr="001A2136" w:rsidRDefault="003E2996" w:rsidP="003E2996">
      <w:pPr>
        <w:pStyle w:val="SemEspaamento"/>
      </w:pPr>
      <w:r>
        <w:t xml:space="preserve">f) </w:t>
      </w:r>
      <w:r w:rsidRPr="001A2136">
        <w:t>não celebrar o contrato ou não entregar a documentação exigida para a contratação, quando convocado dentro do prazo de validade de sua proposta;</w:t>
      </w:r>
    </w:p>
    <w:p w14:paraId="28976325" w14:textId="77777777" w:rsidR="003E2996" w:rsidRPr="001A2136" w:rsidRDefault="003E2996" w:rsidP="003E2996">
      <w:pPr>
        <w:pStyle w:val="SemEspaamento"/>
      </w:pPr>
      <w:r>
        <w:t xml:space="preserve">g) </w:t>
      </w:r>
      <w:r w:rsidRPr="001A2136">
        <w:t>ensejar o retardamento da execução ou da entrega do objeto da contratação sem motivo justificado;</w:t>
      </w:r>
    </w:p>
    <w:p w14:paraId="52C354C9" w14:textId="77777777" w:rsidR="003E2996" w:rsidRPr="001A2136" w:rsidRDefault="003E2996" w:rsidP="003E2996">
      <w:pPr>
        <w:pStyle w:val="SemEspaamento"/>
      </w:pPr>
      <w:r>
        <w:t xml:space="preserve">h) </w:t>
      </w:r>
      <w:r w:rsidRPr="001A2136">
        <w:t>apresentar declaração ou documentação falsa exigida para o certame ou prestar declaração falsa durante a dispensa eletrônica ou execução do contrato;</w:t>
      </w:r>
    </w:p>
    <w:p w14:paraId="2A9894C3" w14:textId="77777777" w:rsidR="003E2996" w:rsidRPr="001A2136" w:rsidRDefault="003E2996" w:rsidP="003E2996">
      <w:pPr>
        <w:pStyle w:val="SemEspaamento"/>
      </w:pPr>
      <w:r>
        <w:t xml:space="preserve">i) </w:t>
      </w:r>
      <w:r w:rsidRPr="001A2136">
        <w:t>fraudar a contratação ou praticar ato fraudulento na execução do contrato;</w:t>
      </w:r>
    </w:p>
    <w:p w14:paraId="3A8FCC57" w14:textId="77777777" w:rsidR="003E2996" w:rsidRPr="001A2136" w:rsidRDefault="003E2996" w:rsidP="003E2996">
      <w:pPr>
        <w:pStyle w:val="SemEspaamento"/>
      </w:pPr>
      <w:r>
        <w:lastRenderedPageBreak/>
        <w:t xml:space="preserve">j) </w:t>
      </w:r>
      <w:r w:rsidRPr="001A2136">
        <w:t>comportar-se de modo inidôneo ou cometer fraude de qualquer natureza;</w:t>
      </w:r>
    </w:p>
    <w:p w14:paraId="399EF4BB" w14:textId="77777777" w:rsidR="003E2996" w:rsidRPr="001A2136" w:rsidRDefault="003E2996" w:rsidP="003E2996">
      <w:pPr>
        <w:pStyle w:val="SemEspaamento"/>
      </w:pPr>
      <w:r>
        <w:t xml:space="preserve">k) </w:t>
      </w:r>
      <w:r w:rsidRPr="001A2136">
        <w:t>praticar atos ilícitos com vistas a frustrar os objetivos da contratação;</w:t>
      </w:r>
    </w:p>
    <w:p w14:paraId="221F7C95" w14:textId="77777777" w:rsidR="003E2996" w:rsidRDefault="003E2996" w:rsidP="003E2996">
      <w:pPr>
        <w:pStyle w:val="SemEspaamento"/>
      </w:pPr>
      <w:r>
        <w:t xml:space="preserve">l) </w:t>
      </w:r>
      <w:r w:rsidRPr="001A2136">
        <w:t>praticar ato lesivo previsto no art. 5º da Lei nº 12.846, de 1º de agosto de 2013.</w:t>
      </w:r>
    </w:p>
    <w:p w14:paraId="2CFB2105" w14:textId="77777777" w:rsidR="003E2996" w:rsidRPr="001A2136" w:rsidRDefault="003E2996" w:rsidP="003E2996">
      <w:pPr>
        <w:pStyle w:val="SemEspaamento"/>
      </w:pPr>
    </w:p>
    <w:p w14:paraId="392E7BD5" w14:textId="77777777" w:rsidR="003E2996" w:rsidRPr="001A2136" w:rsidRDefault="003E2996" w:rsidP="003E2996">
      <w:pPr>
        <w:pStyle w:val="SemEspaamento"/>
      </w:pPr>
      <w:r>
        <w:t>11.2</w:t>
      </w:r>
      <w:r>
        <w:tab/>
      </w:r>
      <w:r w:rsidRPr="001A2136">
        <w:t>Serão aplicadas ao responsável pelas infrações administrativas acima descritas as seguintes sanções:</w:t>
      </w:r>
    </w:p>
    <w:p w14:paraId="47516B00" w14:textId="77777777" w:rsidR="003E2996" w:rsidRPr="001A2136" w:rsidRDefault="003E2996" w:rsidP="003E2996">
      <w:pPr>
        <w:pStyle w:val="SemEspaamento"/>
      </w:pPr>
      <w:r>
        <w:t xml:space="preserve">i) </w:t>
      </w:r>
      <w:r w:rsidRPr="001A2136">
        <w:t>Advertência, quando o Contratado der causa à inexecução parcial do contrato, sempre que não se justificar a imposição de penalidade mais grave (art. 156, §2º, da Lei);</w:t>
      </w:r>
    </w:p>
    <w:p w14:paraId="1982C9ED" w14:textId="77777777" w:rsidR="003E2996" w:rsidRPr="001A2136" w:rsidRDefault="003E2996" w:rsidP="003E2996">
      <w:pPr>
        <w:pStyle w:val="SemEspaamento"/>
      </w:pPr>
      <w:proofErr w:type="spellStart"/>
      <w:r>
        <w:t>ii</w:t>
      </w:r>
      <w:proofErr w:type="spellEnd"/>
      <w:r>
        <w:t xml:space="preserve">) </w:t>
      </w:r>
      <w:r w:rsidRPr="001A2136">
        <w:t xml:space="preserve">Impedimento de licitar e contratar, quando praticadas as condutas descritas nas alíneas </w:t>
      </w:r>
      <w:r>
        <w:t>"</w:t>
      </w:r>
      <w:r w:rsidRPr="001A2136">
        <w:t>b</w:t>
      </w:r>
      <w:r>
        <w:t>"</w:t>
      </w:r>
      <w:r w:rsidRPr="001A2136">
        <w:t xml:space="preserve">, </w:t>
      </w:r>
      <w:r>
        <w:t>"</w:t>
      </w:r>
      <w:r w:rsidRPr="001A2136">
        <w:t>c</w:t>
      </w:r>
      <w:r>
        <w:t>"</w:t>
      </w:r>
      <w:r w:rsidRPr="001A2136">
        <w:t xml:space="preserve">, </w:t>
      </w:r>
      <w:r>
        <w:t>"</w:t>
      </w:r>
      <w:r w:rsidRPr="001A2136">
        <w:t>d</w:t>
      </w:r>
      <w:r>
        <w:t>"</w:t>
      </w:r>
      <w:r w:rsidRPr="001A2136">
        <w:t xml:space="preserve">, </w:t>
      </w:r>
      <w:r>
        <w:t>"</w:t>
      </w:r>
      <w:r w:rsidRPr="001A2136">
        <w:t>e</w:t>
      </w:r>
      <w:r>
        <w:t>"</w:t>
      </w:r>
      <w:r w:rsidRPr="001A2136">
        <w:t xml:space="preserve">, </w:t>
      </w:r>
      <w:r>
        <w:t>"</w:t>
      </w:r>
      <w:r w:rsidRPr="001A2136">
        <w:t>f</w:t>
      </w:r>
      <w:r>
        <w:t>"</w:t>
      </w:r>
      <w:r w:rsidRPr="001A2136">
        <w:t xml:space="preserve"> e </w:t>
      </w:r>
      <w:r>
        <w:t>"</w:t>
      </w:r>
      <w:r w:rsidRPr="001A2136">
        <w:t>g</w:t>
      </w:r>
      <w:r>
        <w:t>"</w:t>
      </w:r>
      <w:r w:rsidRPr="001A2136">
        <w:t xml:space="preserve"> do subitem acima deste Contrato, sempre que não se justificar a imposição de penalidade mais grave (art. 156, §4º, da Lei);</w:t>
      </w:r>
    </w:p>
    <w:p w14:paraId="4989444A" w14:textId="77777777" w:rsidR="003E2996" w:rsidRPr="001A2136" w:rsidRDefault="003E2996" w:rsidP="003E2996">
      <w:pPr>
        <w:pStyle w:val="SemEspaamento"/>
      </w:pPr>
      <w:proofErr w:type="spellStart"/>
      <w:r>
        <w:t>iii</w:t>
      </w:r>
      <w:proofErr w:type="spellEnd"/>
      <w:r>
        <w:t xml:space="preserve">) </w:t>
      </w:r>
      <w:r w:rsidRPr="001A2136">
        <w:t xml:space="preserve">Declaração de inidoneidade para licitar e contratar, quando praticadas as condutas descritas nas alíneas </w:t>
      </w:r>
      <w:r>
        <w:t>"</w:t>
      </w:r>
      <w:r w:rsidRPr="001A2136">
        <w:t>h</w:t>
      </w:r>
      <w:r>
        <w:t>"</w:t>
      </w:r>
      <w:r w:rsidRPr="001A2136">
        <w:t xml:space="preserve">, </w:t>
      </w:r>
      <w:r>
        <w:t>"</w:t>
      </w:r>
      <w:r w:rsidRPr="001A2136">
        <w:t>i</w:t>
      </w:r>
      <w:r>
        <w:t>"</w:t>
      </w:r>
      <w:r w:rsidRPr="001A2136">
        <w:t xml:space="preserve">, </w:t>
      </w:r>
      <w:r>
        <w:t>"</w:t>
      </w:r>
      <w:r w:rsidRPr="001A2136">
        <w:t>j</w:t>
      </w:r>
      <w:r>
        <w:t>"</w:t>
      </w:r>
      <w:r w:rsidRPr="001A2136">
        <w:t xml:space="preserve">, </w:t>
      </w:r>
      <w:r>
        <w:t>"</w:t>
      </w:r>
      <w:r w:rsidRPr="001A2136">
        <w:t>k</w:t>
      </w:r>
      <w:r>
        <w:t>"</w:t>
      </w:r>
      <w:r w:rsidRPr="001A2136">
        <w:t xml:space="preserve"> e </w:t>
      </w:r>
      <w:r>
        <w:t>"</w:t>
      </w:r>
      <w:r w:rsidRPr="001A2136">
        <w:t>l</w:t>
      </w:r>
      <w:r>
        <w:t>"</w:t>
      </w:r>
      <w:r w:rsidRPr="001A2136">
        <w:t xml:space="preserve"> do subitem acima deste Contrato, bem como nas alíneas </w:t>
      </w:r>
      <w:r w:rsidRPr="008405C9">
        <w:t>"b", "c", "d", "e", "f" e "g"</w:t>
      </w:r>
      <w:r w:rsidRPr="001A2136">
        <w:t>, que justifiquem a imposição de penalidade mais grave (art. 156, §5º, da Lei)</w:t>
      </w:r>
      <w:r>
        <w:t>;</w:t>
      </w:r>
    </w:p>
    <w:p w14:paraId="320DB7C1" w14:textId="77777777" w:rsidR="003E2996" w:rsidRPr="001A2136" w:rsidRDefault="003E2996" w:rsidP="003E2996">
      <w:pPr>
        <w:pStyle w:val="SemEspaamento"/>
      </w:pPr>
      <w:proofErr w:type="spellStart"/>
      <w:r>
        <w:t>iv</w:t>
      </w:r>
      <w:proofErr w:type="spellEnd"/>
      <w:r>
        <w:t xml:space="preserve">) </w:t>
      </w:r>
      <w:r w:rsidRPr="001A2136">
        <w:t>Multa:</w:t>
      </w:r>
    </w:p>
    <w:p w14:paraId="534F3E07" w14:textId="77777777" w:rsidR="003E2996" w:rsidRPr="001A2136" w:rsidRDefault="003E2996" w:rsidP="003E2996">
      <w:pPr>
        <w:pStyle w:val="SemEspaamento"/>
      </w:pPr>
      <w:r>
        <w:t xml:space="preserve">a) </w:t>
      </w:r>
      <w:r w:rsidRPr="001A2136">
        <w:t>moratória de 2% (dois por cento) por dia de atraso injustificado sobre o valor da parcela inadimplida, até o limite de 15 (quinze) dias;</w:t>
      </w:r>
    </w:p>
    <w:p w14:paraId="220B875C" w14:textId="77777777" w:rsidR="003E2996" w:rsidRPr="001A2136" w:rsidRDefault="003E2996" w:rsidP="003E2996">
      <w:pPr>
        <w:pStyle w:val="SemEspaamento"/>
      </w:pPr>
      <w:r>
        <w:t xml:space="preserve">b) </w:t>
      </w:r>
      <w:r w:rsidRPr="001A2136">
        <w:t>O atraso superior a 15 dias autoriza a Administração a promover a rescisão do contrato por descumprimento ou cumprimento irregular de suas cláusulas, conforme dispõe o inciso I do art. 137 da Lei n. 14.133, de 2021.</w:t>
      </w:r>
    </w:p>
    <w:p w14:paraId="2F548EB8" w14:textId="77777777" w:rsidR="003E2996" w:rsidRPr="001A2136" w:rsidRDefault="003E2996" w:rsidP="003E2996">
      <w:pPr>
        <w:pStyle w:val="SemEspaamento"/>
      </w:pPr>
      <w:r>
        <w:t xml:space="preserve">c) </w:t>
      </w:r>
      <w:r w:rsidRPr="001A2136">
        <w:t>compensatória de 30% (trinta por cento) sobre o valor total do contrato, no caso de inexecução total do objeto;</w:t>
      </w:r>
      <w:bookmarkStart w:id="26" w:name="_Hlk78351618"/>
    </w:p>
    <w:p w14:paraId="59F3E875" w14:textId="77777777" w:rsidR="003E2996" w:rsidRDefault="003E2996" w:rsidP="003E2996">
      <w:pPr>
        <w:pStyle w:val="SemEspaamento"/>
      </w:pPr>
      <w:r>
        <w:t xml:space="preserve">d) </w:t>
      </w:r>
      <w:r w:rsidRPr="001A2136">
        <w:t>A aplicação das sanções previstas neste Contrato não exclui, em hipótese alguma, a obrigação de reparação integral do dano causado à Contratante (art. 156, §9º)</w:t>
      </w:r>
      <w:r>
        <w:t>.</w:t>
      </w:r>
    </w:p>
    <w:p w14:paraId="7D29B282" w14:textId="77777777" w:rsidR="003E2996" w:rsidRPr="001A2136" w:rsidRDefault="003E2996" w:rsidP="003E2996">
      <w:pPr>
        <w:pStyle w:val="SemEspaamento"/>
      </w:pPr>
    </w:p>
    <w:p w14:paraId="43B2158B" w14:textId="77777777" w:rsidR="003E2996" w:rsidRPr="001A2136" w:rsidRDefault="003E2996" w:rsidP="003E2996">
      <w:pPr>
        <w:pStyle w:val="SemEspaamento"/>
      </w:pPr>
      <w:r>
        <w:t>11.3</w:t>
      </w:r>
      <w:r>
        <w:tab/>
      </w:r>
      <w:r w:rsidRPr="001A2136">
        <w:t>Todas as sanções previstas neste Contrato poderão ser aplicadas cumulativamente com a multa (art. 156, §7º).</w:t>
      </w:r>
    </w:p>
    <w:p w14:paraId="21F15A20" w14:textId="77777777" w:rsidR="003E2996" w:rsidRPr="001A2136" w:rsidRDefault="003E2996" w:rsidP="003E2996">
      <w:pPr>
        <w:pStyle w:val="SemEspaamento"/>
      </w:pPr>
      <w:r>
        <w:t>11.3.1</w:t>
      </w:r>
      <w:r>
        <w:tab/>
      </w:r>
      <w:r w:rsidRPr="001A2136">
        <w:t>Antes da aplicação da multa será facultada a defesa do interessado no prazo de 15 (quinze) dias úteis, contado da data de sua intimação (art. 157)</w:t>
      </w:r>
    </w:p>
    <w:p w14:paraId="431B554B" w14:textId="77777777" w:rsidR="003E2996" w:rsidRPr="001A2136" w:rsidRDefault="003E2996" w:rsidP="003E2996">
      <w:pPr>
        <w:pStyle w:val="SemEspaamento"/>
      </w:pPr>
      <w:r>
        <w:t>11.3.2</w:t>
      </w:r>
      <w:r>
        <w:tab/>
      </w:r>
      <w:r w:rsidRPr="001A2136">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0AA3E5A8" w14:textId="77777777" w:rsidR="003E2996" w:rsidRDefault="003E2996" w:rsidP="003E2996">
      <w:pPr>
        <w:pStyle w:val="SemEspaamento"/>
      </w:pPr>
      <w:r>
        <w:t>11.3.3</w:t>
      </w:r>
      <w:r>
        <w:tab/>
      </w:r>
      <w:r w:rsidRPr="001A2136">
        <w:t>Previamente ao encaminhamento à cobrança judicial, a multa poderá ser recolhida administrativamente no prazo máximo de 15 (quinze) dias, a contar da data do recebimento da comunicação enviada pela autoridade competente.</w:t>
      </w:r>
    </w:p>
    <w:p w14:paraId="4CAE157A" w14:textId="77777777" w:rsidR="003E2996" w:rsidRPr="001A2136" w:rsidRDefault="003E2996" w:rsidP="003E2996">
      <w:pPr>
        <w:pStyle w:val="SemEspaamento"/>
      </w:pPr>
    </w:p>
    <w:bookmarkEnd w:id="26"/>
    <w:p w14:paraId="4D7AD30B" w14:textId="77777777" w:rsidR="003E2996" w:rsidRDefault="003E2996" w:rsidP="003E2996">
      <w:pPr>
        <w:pStyle w:val="SemEspaamento"/>
      </w:pPr>
      <w:r>
        <w:t>11.4</w:t>
      </w:r>
      <w:r>
        <w:tab/>
      </w:r>
      <w:r w:rsidRPr="001A2136">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7BFF3225" w14:textId="77777777" w:rsidR="003E2996" w:rsidRPr="001A2136" w:rsidRDefault="003E2996" w:rsidP="003E2996">
      <w:pPr>
        <w:pStyle w:val="SemEspaamento"/>
      </w:pPr>
    </w:p>
    <w:p w14:paraId="0833BDE4" w14:textId="77777777" w:rsidR="003E2996" w:rsidRPr="001A2136" w:rsidRDefault="003E2996" w:rsidP="003E2996">
      <w:pPr>
        <w:pStyle w:val="SemEspaamento"/>
      </w:pPr>
      <w:r>
        <w:t>11.5</w:t>
      </w:r>
      <w:r>
        <w:tab/>
      </w:r>
      <w:r w:rsidRPr="001A2136">
        <w:t>Na aplicação das sanções serão considerados (art. 156, §1º)</w:t>
      </w:r>
      <w:r>
        <w:t>:</w:t>
      </w:r>
    </w:p>
    <w:p w14:paraId="44087E76" w14:textId="77777777" w:rsidR="003E2996" w:rsidRPr="001A2136" w:rsidRDefault="003E2996" w:rsidP="003E2996">
      <w:pPr>
        <w:pStyle w:val="SemEspaamento"/>
      </w:pPr>
      <w:r>
        <w:t xml:space="preserve">a) </w:t>
      </w:r>
      <w:r w:rsidRPr="001A2136">
        <w:t>a natureza e a gravidade da infração cometida;</w:t>
      </w:r>
    </w:p>
    <w:p w14:paraId="14E85C45" w14:textId="77777777" w:rsidR="003E2996" w:rsidRPr="001A2136" w:rsidRDefault="003E2996" w:rsidP="003E2996">
      <w:pPr>
        <w:pStyle w:val="SemEspaamento"/>
      </w:pPr>
      <w:r>
        <w:t xml:space="preserve">b) </w:t>
      </w:r>
      <w:r w:rsidRPr="001A2136">
        <w:t>as peculiaridades do caso concreto;</w:t>
      </w:r>
    </w:p>
    <w:p w14:paraId="31289005" w14:textId="77777777" w:rsidR="003E2996" w:rsidRPr="001A2136" w:rsidRDefault="003E2996" w:rsidP="003E2996">
      <w:pPr>
        <w:pStyle w:val="SemEspaamento"/>
      </w:pPr>
      <w:r>
        <w:t xml:space="preserve">c) </w:t>
      </w:r>
      <w:r w:rsidRPr="001A2136">
        <w:t>as circunstâncias agravantes ou atenuantes;</w:t>
      </w:r>
    </w:p>
    <w:p w14:paraId="7C29D832" w14:textId="77777777" w:rsidR="003E2996" w:rsidRPr="001A2136" w:rsidRDefault="003E2996" w:rsidP="003E2996">
      <w:pPr>
        <w:pStyle w:val="SemEspaamento"/>
      </w:pPr>
      <w:r>
        <w:t xml:space="preserve">d) </w:t>
      </w:r>
      <w:r w:rsidRPr="001A2136">
        <w:t>os danos que dela provierem para o Contratante;</w:t>
      </w:r>
    </w:p>
    <w:p w14:paraId="6C57E1D5" w14:textId="77777777" w:rsidR="003E2996" w:rsidRDefault="003E2996" w:rsidP="003E2996">
      <w:pPr>
        <w:pStyle w:val="SemEspaamento"/>
      </w:pPr>
      <w:r>
        <w:t xml:space="preserve">e) </w:t>
      </w:r>
      <w:r w:rsidRPr="001A2136">
        <w:t>a implantação ou o aperfeiçoamento de programa de integridade, conforme normas e orientações dos órgãos de controle.</w:t>
      </w:r>
    </w:p>
    <w:p w14:paraId="027FA956" w14:textId="77777777" w:rsidR="003E2996" w:rsidRPr="00024B46" w:rsidRDefault="003E2996" w:rsidP="003E2996">
      <w:pPr>
        <w:pStyle w:val="SemEspaamento"/>
        <w:rPr>
          <w:sz w:val="20"/>
          <w:szCs w:val="20"/>
        </w:rPr>
      </w:pPr>
    </w:p>
    <w:p w14:paraId="768FEC94" w14:textId="77777777" w:rsidR="003E2996" w:rsidRDefault="003E2996" w:rsidP="003E2996">
      <w:pPr>
        <w:pStyle w:val="SemEspaamento"/>
      </w:pPr>
      <w:r>
        <w:t>11.6</w:t>
      </w:r>
      <w:r>
        <w:tab/>
      </w:r>
      <w:r w:rsidRPr="001A2136">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r>
        <w:t>.</w:t>
      </w:r>
    </w:p>
    <w:p w14:paraId="0A73EDA5" w14:textId="77777777" w:rsidR="003E2996" w:rsidRPr="00024B46" w:rsidRDefault="003E2996" w:rsidP="003E2996">
      <w:pPr>
        <w:pStyle w:val="SemEspaamento"/>
        <w:rPr>
          <w:sz w:val="20"/>
          <w:szCs w:val="20"/>
        </w:rPr>
      </w:pPr>
    </w:p>
    <w:p w14:paraId="1C709182" w14:textId="77777777" w:rsidR="003E2996" w:rsidRDefault="003E2996" w:rsidP="003E2996">
      <w:pPr>
        <w:pStyle w:val="SemEspaamento"/>
      </w:pPr>
      <w:r>
        <w:t>11.7</w:t>
      </w:r>
      <w:r>
        <w:tab/>
      </w:r>
      <w:r w:rsidRPr="001A2136">
        <w:t>A personalidade jurídica d</w:t>
      </w:r>
      <w:r>
        <w:t>a</w:t>
      </w:r>
      <w:r w:rsidRPr="001A2136">
        <w:t xml:space="preserve"> CONTRATAD</w:t>
      </w:r>
      <w:r>
        <w:t>A</w:t>
      </w:r>
      <w:r w:rsidRPr="001A2136">
        <w:t xml:space="preserve">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w:t>
      </w:r>
      <w:r>
        <w:t>a</w:t>
      </w:r>
      <w:r w:rsidRPr="001A2136">
        <w:t xml:space="preserve"> CONTRATAD</w:t>
      </w:r>
      <w:r>
        <w:t>A</w:t>
      </w:r>
      <w:r w:rsidRPr="001A2136">
        <w:t>, observados, em todos os casos, o contraditório, a ampla defesa e a obrigatoriedade de análise jurídica prévia (art. 160)</w:t>
      </w:r>
      <w:r>
        <w:t>.</w:t>
      </w:r>
    </w:p>
    <w:p w14:paraId="258AF568" w14:textId="77777777" w:rsidR="003E2996" w:rsidRPr="00024B46" w:rsidRDefault="003E2996" w:rsidP="003E2996">
      <w:pPr>
        <w:pStyle w:val="SemEspaamento"/>
        <w:rPr>
          <w:sz w:val="20"/>
          <w:szCs w:val="20"/>
        </w:rPr>
      </w:pPr>
    </w:p>
    <w:p w14:paraId="5EF54DB4" w14:textId="77777777" w:rsidR="003E2996" w:rsidRDefault="003E2996" w:rsidP="003E2996">
      <w:pPr>
        <w:pStyle w:val="SemEspaamento"/>
      </w:pPr>
      <w:r>
        <w:t>11.8</w:t>
      </w:r>
      <w:r>
        <w:tab/>
      </w:r>
      <w:r w:rsidRPr="001A2136">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1A2136">
        <w:t>Ceis</w:t>
      </w:r>
      <w:proofErr w:type="spellEnd"/>
      <w:r w:rsidRPr="001A2136">
        <w:t>) e no Cadastro Nacional de Empresas Punidas (</w:t>
      </w:r>
      <w:proofErr w:type="spellStart"/>
      <w:r w:rsidRPr="001A2136">
        <w:t>Cnep</w:t>
      </w:r>
      <w:proofErr w:type="spellEnd"/>
      <w:r w:rsidRPr="001A2136">
        <w:t>), instituídos no âmbito do Poder Executivo Federal</w:t>
      </w:r>
      <w:r>
        <w:t xml:space="preserve"> </w:t>
      </w:r>
      <w:r w:rsidRPr="001A2136">
        <w:t>(Art. 161)</w:t>
      </w:r>
      <w:r>
        <w:t>.</w:t>
      </w:r>
    </w:p>
    <w:p w14:paraId="03B2D1B4" w14:textId="77777777" w:rsidR="003E2996" w:rsidRPr="00024B46" w:rsidRDefault="003E2996" w:rsidP="003E2996">
      <w:pPr>
        <w:pStyle w:val="SemEspaamento"/>
        <w:rPr>
          <w:sz w:val="20"/>
          <w:szCs w:val="20"/>
        </w:rPr>
      </w:pPr>
    </w:p>
    <w:p w14:paraId="7E239BA9" w14:textId="77777777" w:rsidR="003E2996" w:rsidRDefault="003E2996" w:rsidP="003E2996">
      <w:pPr>
        <w:pStyle w:val="SemEspaamento"/>
      </w:pPr>
      <w:r>
        <w:t>11.9</w:t>
      </w:r>
      <w:r>
        <w:tab/>
      </w:r>
      <w:r w:rsidRPr="001A2136">
        <w:t>As sanções de impedimento de licitar e contratar e declaração de inidoneidade para licitar ou contratar são passíveis de reabilitação na forma do art. 163 da Lei nº 14.133/21.</w:t>
      </w:r>
    </w:p>
    <w:p w14:paraId="3717A838" w14:textId="77777777" w:rsidR="003E2996" w:rsidRPr="00024B46" w:rsidRDefault="003E2996" w:rsidP="003E2996">
      <w:pPr>
        <w:pStyle w:val="SemEspaamento"/>
        <w:rPr>
          <w:sz w:val="20"/>
          <w:szCs w:val="20"/>
        </w:rPr>
      </w:pPr>
    </w:p>
    <w:p w14:paraId="219D2FB5" w14:textId="77777777" w:rsidR="003E2996" w:rsidRPr="00D00833" w:rsidRDefault="003E2996" w:rsidP="003E2996">
      <w:pPr>
        <w:pStyle w:val="SemEspaamento"/>
        <w:rPr>
          <w:b/>
        </w:rPr>
      </w:pPr>
      <w:r>
        <w:rPr>
          <w:b/>
        </w:rPr>
        <w:t>12</w:t>
      </w:r>
      <w:r>
        <w:rPr>
          <w:b/>
        </w:rPr>
        <w:tab/>
      </w:r>
      <w:r w:rsidRPr="00D00833">
        <w:rPr>
          <w:b/>
        </w:rPr>
        <w:t>CLÁUSULA DÉCIMA SEGUNDA: DA EXTINÇÃO CONTRATUAL (art. 92, XIX)</w:t>
      </w:r>
    </w:p>
    <w:p w14:paraId="263BF18C" w14:textId="77777777" w:rsidR="003E2996" w:rsidRPr="00D00833" w:rsidRDefault="003E2996" w:rsidP="003E2996">
      <w:pPr>
        <w:pStyle w:val="SemEspaamento"/>
      </w:pPr>
    </w:p>
    <w:p w14:paraId="64AE4393" w14:textId="7311ADBE" w:rsidR="003E2996" w:rsidRPr="00D00833" w:rsidRDefault="003E2996" w:rsidP="003E2996">
      <w:pPr>
        <w:pStyle w:val="SemEspaamento"/>
      </w:pPr>
      <w:r>
        <w:t>12.1</w:t>
      </w:r>
      <w:r>
        <w:tab/>
      </w:r>
      <w:r w:rsidRPr="00D00833">
        <w:t xml:space="preserve">O contrato pode ser extinto antes de cumpridas as obrigações nele estipuladas, ou antes do prazo nele fixado, por algum dos motivos previstos no artigo 137 da </w:t>
      </w:r>
      <w:r w:rsidR="00B64713">
        <w:t>Lei nº 14.133/2021</w:t>
      </w:r>
      <w:r w:rsidRPr="00D00833">
        <w:t>, bem como amigavelmente, assegurados o contraditório e a ampla defesa.</w:t>
      </w:r>
    </w:p>
    <w:p w14:paraId="0C6355B1" w14:textId="77777777" w:rsidR="003E2996" w:rsidRPr="00D00833" w:rsidRDefault="003E2996" w:rsidP="003E2996">
      <w:pPr>
        <w:pStyle w:val="SemEspaamento"/>
      </w:pPr>
      <w:r>
        <w:t>12.1.1</w:t>
      </w:r>
      <w:r>
        <w:tab/>
      </w:r>
      <w:r w:rsidRPr="00D00833">
        <w:t>Nesta hipótese, aplicam-se também os artigos 138 e 139 da mesma Lei.</w:t>
      </w:r>
    </w:p>
    <w:p w14:paraId="59DB215E" w14:textId="77777777" w:rsidR="003E2996" w:rsidRPr="00D00833" w:rsidRDefault="003E2996" w:rsidP="003E2996">
      <w:pPr>
        <w:pStyle w:val="SemEspaamento"/>
      </w:pPr>
      <w:r>
        <w:t>12.1.2</w:t>
      </w:r>
      <w:r>
        <w:tab/>
      </w:r>
      <w:r w:rsidRPr="00D00833">
        <w:t>A alteração social ou modificação da finalidade ou da estrutura da empresa não ensejará rescisão se não restringir sua capacidade de concluir o contrato.</w:t>
      </w:r>
    </w:p>
    <w:p w14:paraId="469C0A96" w14:textId="77777777" w:rsidR="003E2996" w:rsidRDefault="003E2996" w:rsidP="003E2996">
      <w:pPr>
        <w:pStyle w:val="SemEspaamento"/>
      </w:pPr>
      <w:r>
        <w:t>12.1.2.1</w:t>
      </w:r>
      <w:r>
        <w:tab/>
      </w:r>
      <w:r w:rsidRPr="00D00833">
        <w:t>Se a operação implicar mudança da pessoa jurídica contratada, deverá ser formalizado termo aditivo para alteração subjetiva.</w:t>
      </w:r>
    </w:p>
    <w:p w14:paraId="6B4EE47F" w14:textId="77777777" w:rsidR="003E2996" w:rsidRPr="00D00833" w:rsidRDefault="003E2996" w:rsidP="003E2996">
      <w:pPr>
        <w:pStyle w:val="SemEspaamento"/>
      </w:pPr>
    </w:p>
    <w:p w14:paraId="4CA0CB54" w14:textId="77777777" w:rsidR="003E2996" w:rsidRPr="00D00833" w:rsidRDefault="003E2996" w:rsidP="003E2996">
      <w:pPr>
        <w:pStyle w:val="SemEspaamento"/>
      </w:pPr>
      <w:r>
        <w:t>12.2</w:t>
      </w:r>
      <w:r>
        <w:tab/>
      </w:r>
      <w:r w:rsidRPr="00D00833">
        <w:t>O termo de rescisão, sempre que possível, será precedido:</w:t>
      </w:r>
    </w:p>
    <w:p w14:paraId="4FA544A2" w14:textId="77777777" w:rsidR="003E2996" w:rsidRPr="00D00833" w:rsidRDefault="003E2996" w:rsidP="003E2996">
      <w:pPr>
        <w:pStyle w:val="SemEspaamento"/>
      </w:pPr>
      <w:r>
        <w:t>12.2.1</w:t>
      </w:r>
      <w:r>
        <w:tab/>
      </w:r>
      <w:r w:rsidRPr="00D00833">
        <w:t>Balanço dos eventos contratuais já cumpridos ou parcialmente cumpridos;</w:t>
      </w:r>
    </w:p>
    <w:p w14:paraId="1246E301" w14:textId="77777777" w:rsidR="003E2996" w:rsidRPr="00D00833" w:rsidRDefault="003E2996" w:rsidP="003E2996">
      <w:pPr>
        <w:pStyle w:val="SemEspaamento"/>
      </w:pPr>
      <w:r>
        <w:t>12.2.2</w:t>
      </w:r>
      <w:r>
        <w:tab/>
      </w:r>
      <w:r w:rsidRPr="00D00833">
        <w:t>Relação dos pagamentos já efetuados e ainda devidos;</w:t>
      </w:r>
    </w:p>
    <w:p w14:paraId="447F6345" w14:textId="77777777" w:rsidR="003E2996" w:rsidRDefault="003E2996" w:rsidP="003E2996">
      <w:pPr>
        <w:pStyle w:val="SemEspaamento"/>
      </w:pPr>
      <w:r>
        <w:t>12.2.3</w:t>
      </w:r>
      <w:r>
        <w:tab/>
      </w:r>
      <w:r w:rsidRPr="00D00833">
        <w:t>Indenizações e multas.</w:t>
      </w:r>
    </w:p>
    <w:p w14:paraId="661039F6" w14:textId="77777777" w:rsidR="003E2996" w:rsidRPr="00024B46" w:rsidRDefault="003E2996" w:rsidP="003E2996">
      <w:pPr>
        <w:pStyle w:val="SemEspaamento"/>
        <w:rPr>
          <w:sz w:val="20"/>
          <w:szCs w:val="20"/>
        </w:rPr>
      </w:pPr>
    </w:p>
    <w:p w14:paraId="178C81CA" w14:textId="77777777" w:rsidR="003E2996" w:rsidRPr="00D00833" w:rsidRDefault="003E2996" w:rsidP="003E2996">
      <w:pPr>
        <w:pStyle w:val="SemEspaamento"/>
        <w:rPr>
          <w:b/>
        </w:rPr>
      </w:pPr>
      <w:r w:rsidRPr="00D00833">
        <w:rPr>
          <w:b/>
        </w:rPr>
        <w:t>13</w:t>
      </w:r>
      <w:r w:rsidRPr="00D00833">
        <w:rPr>
          <w:b/>
        </w:rPr>
        <w:tab/>
        <w:t>CLÁUSULA DÉCIMA TERCEIRA: DOTAÇÃO ORÇAMENTÁRIA (art. 92, VIII)</w:t>
      </w:r>
    </w:p>
    <w:p w14:paraId="045BD9AF" w14:textId="77777777" w:rsidR="003E2996" w:rsidRPr="00024B46" w:rsidRDefault="003E2996" w:rsidP="003E2996">
      <w:pPr>
        <w:pStyle w:val="SemEspaamento"/>
        <w:rPr>
          <w:sz w:val="20"/>
          <w:szCs w:val="20"/>
        </w:rPr>
      </w:pPr>
    </w:p>
    <w:p w14:paraId="52BAC3FF" w14:textId="77777777" w:rsidR="003E2996" w:rsidRPr="00D00833" w:rsidRDefault="003E2996" w:rsidP="003E2996">
      <w:pPr>
        <w:pStyle w:val="SemEspaamento"/>
      </w:pPr>
      <w:r>
        <w:t>13.1</w:t>
      </w:r>
      <w:r>
        <w:tab/>
      </w:r>
      <w:r w:rsidRPr="00D00833">
        <w:t>As despesas decorrentes da presente contratação correrão à conta de recursos específicos consignados no Orçamento Geral da União deste exercício, na dotação abaixo discriminada:</w:t>
      </w:r>
    </w:p>
    <w:p w14:paraId="003BAB7A" w14:textId="4FACC6EB" w:rsidR="003E2996" w:rsidRDefault="00384880" w:rsidP="003E2996">
      <w:pPr>
        <w:pStyle w:val="SemEspaamento"/>
        <w:rPr>
          <w:highlight w:val="yellow"/>
        </w:rPr>
      </w:pPr>
      <w:r>
        <w:t>04.122.0003.2004</w:t>
      </w:r>
      <w:r w:rsidR="00BA2A06" w:rsidRPr="00BA2A06">
        <w:t>.3</w:t>
      </w:r>
      <w:r>
        <w:t>.</w:t>
      </w:r>
      <w:r w:rsidR="00BA2A06" w:rsidRPr="00BA2A06">
        <w:t>3</w:t>
      </w:r>
      <w:r>
        <w:t>.</w:t>
      </w:r>
      <w:proofErr w:type="gramStart"/>
      <w:r w:rsidR="00BA2A06" w:rsidRPr="00BA2A06">
        <w:t>90</w:t>
      </w:r>
      <w:r>
        <w:t>.</w:t>
      </w:r>
      <w:r w:rsidR="00BA2A06" w:rsidRPr="00BA2A06">
        <w:t>39 ficha</w:t>
      </w:r>
      <w:proofErr w:type="gramEnd"/>
      <w:r w:rsidR="00BA2A06" w:rsidRPr="00BA2A06">
        <w:t xml:space="preserve"> nº </w:t>
      </w:r>
      <w:r>
        <w:t>12; e 04.122.0003.2004.3.3.90.30 ficha nº 10.</w:t>
      </w:r>
    </w:p>
    <w:p w14:paraId="421DE556" w14:textId="77777777" w:rsidR="00822951" w:rsidRPr="00024B46" w:rsidRDefault="00822951" w:rsidP="003E2996">
      <w:pPr>
        <w:pStyle w:val="SemEspaamento"/>
        <w:rPr>
          <w:sz w:val="20"/>
          <w:szCs w:val="20"/>
        </w:rPr>
      </w:pPr>
    </w:p>
    <w:p w14:paraId="0C2E1D59" w14:textId="77777777" w:rsidR="003E2996" w:rsidRPr="00D00833" w:rsidRDefault="003E2996" w:rsidP="003E2996">
      <w:pPr>
        <w:pStyle w:val="SemEspaamento"/>
        <w:rPr>
          <w:b/>
          <w:sz w:val="23"/>
          <w:szCs w:val="23"/>
        </w:rPr>
      </w:pPr>
      <w:r w:rsidRPr="00D00833">
        <w:rPr>
          <w:b/>
          <w:sz w:val="23"/>
          <w:szCs w:val="23"/>
        </w:rPr>
        <w:t>14</w:t>
      </w:r>
      <w:r w:rsidRPr="00D00833">
        <w:rPr>
          <w:b/>
          <w:sz w:val="23"/>
          <w:szCs w:val="23"/>
        </w:rPr>
        <w:tab/>
        <w:t>CLÁUSULA DÉCIMA QUARTA: DOS CASOS OMISSOS (art. 92, III)</w:t>
      </w:r>
    </w:p>
    <w:p w14:paraId="60289162" w14:textId="77777777" w:rsidR="003E2996" w:rsidRPr="00024B46" w:rsidRDefault="003E2996" w:rsidP="003E2996">
      <w:pPr>
        <w:pStyle w:val="SemEspaamento"/>
        <w:rPr>
          <w:sz w:val="20"/>
          <w:szCs w:val="20"/>
        </w:rPr>
      </w:pPr>
    </w:p>
    <w:p w14:paraId="0F5E51B5" w14:textId="77777777" w:rsidR="003E2996" w:rsidRDefault="003E2996" w:rsidP="003E2996">
      <w:pPr>
        <w:pStyle w:val="SemEspaamento"/>
      </w:pPr>
      <w:r>
        <w:t>14.1</w:t>
      </w:r>
      <w:r>
        <w:tab/>
      </w:r>
      <w:r w:rsidRPr="00EF5706">
        <w:t xml:space="preserve">Os casos omissos serão decididos pelo CONTRATANTE, segundo as disposições contidas na Lei nº 14.133, de 2021 e demais normas federais aplicáveis e, subsidiariamente, segundo as </w:t>
      </w:r>
      <w:r w:rsidRPr="00EF5706">
        <w:lastRenderedPageBreak/>
        <w:t>disposições contidas na Lei nº 8.078, de 1990 – Código de Defesa do Consumidor – e normas e princípios gerais dos contratos.</w:t>
      </w:r>
    </w:p>
    <w:p w14:paraId="307153A3" w14:textId="77777777" w:rsidR="003E2996" w:rsidRPr="00024B46" w:rsidRDefault="003E2996" w:rsidP="003E2996">
      <w:pPr>
        <w:pStyle w:val="SemEspaamento"/>
        <w:rPr>
          <w:sz w:val="20"/>
          <w:szCs w:val="20"/>
        </w:rPr>
      </w:pPr>
    </w:p>
    <w:p w14:paraId="06A2679D" w14:textId="77777777" w:rsidR="003E2996" w:rsidRPr="00D00833" w:rsidRDefault="003E2996" w:rsidP="003E2996">
      <w:pPr>
        <w:pStyle w:val="SemEspaamento"/>
        <w:rPr>
          <w:b/>
        </w:rPr>
      </w:pPr>
      <w:r w:rsidRPr="00D00833">
        <w:rPr>
          <w:b/>
        </w:rPr>
        <w:t>15</w:t>
      </w:r>
      <w:r w:rsidRPr="00D00833">
        <w:rPr>
          <w:b/>
        </w:rPr>
        <w:tab/>
        <w:t>CLÁUSULA DÉCIMA QUINTA</w:t>
      </w:r>
      <w:r>
        <w:rPr>
          <w:b/>
        </w:rPr>
        <w:t xml:space="preserve">: </w:t>
      </w:r>
      <w:r w:rsidRPr="00D00833">
        <w:rPr>
          <w:b/>
        </w:rPr>
        <w:t>ALTERAÇÕES</w:t>
      </w:r>
    </w:p>
    <w:p w14:paraId="1F6DABE2" w14:textId="77777777" w:rsidR="003E2996" w:rsidRPr="00024B46" w:rsidRDefault="003E2996" w:rsidP="003E2996">
      <w:pPr>
        <w:pStyle w:val="SemEspaamento"/>
        <w:rPr>
          <w:sz w:val="20"/>
          <w:szCs w:val="20"/>
        </w:rPr>
      </w:pPr>
    </w:p>
    <w:p w14:paraId="4D67B945" w14:textId="77777777" w:rsidR="003E2996" w:rsidRDefault="003E2996" w:rsidP="003E2996">
      <w:pPr>
        <w:pStyle w:val="SemEspaamento"/>
      </w:pPr>
      <w:r>
        <w:t>15.1</w:t>
      </w:r>
      <w:r>
        <w:tab/>
      </w:r>
      <w:r w:rsidRPr="00D00833">
        <w:t xml:space="preserve">Eventuais alterações contratuais reger-se-ão pela disciplina dos </w:t>
      </w:r>
      <w:proofErr w:type="spellStart"/>
      <w:r w:rsidRPr="00D00833">
        <w:t>arts</w:t>
      </w:r>
      <w:proofErr w:type="spellEnd"/>
      <w:r w:rsidRPr="00D00833">
        <w:t>. 124 e seguintes da Lei nº 14.133, de 2021.</w:t>
      </w:r>
    </w:p>
    <w:p w14:paraId="1F3B6070" w14:textId="77777777" w:rsidR="003E2996" w:rsidRPr="00024B46" w:rsidRDefault="003E2996" w:rsidP="003E2996">
      <w:pPr>
        <w:pStyle w:val="SemEspaamento"/>
        <w:rPr>
          <w:sz w:val="20"/>
          <w:szCs w:val="20"/>
        </w:rPr>
      </w:pPr>
    </w:p>
    <w:p w14:paraId="43EF7065" w14:textId="77777777" w:rsidR="003E2996" w:rsidRDefault="003E2996" w:rsidP="003E2996">
      <w:pPr>
        <w:pStyle w:val="SemEspaamento"/>
      </w:pPr>
      <w:r>
        <w:t>15.2</w:t>
      </w:r>
      <w:r>
        <w:tab/>
      </w:r>
      <w:r w:rsidRPr="00D00833">
        <w:t>O CONTRATADO é obrigada a aceitar, nas mesmas condições contratuais, os acréscimos ou supressões que se fizerem necessários, até o limite de 25% (vinte e cinco por cento) do valor inicial atualizado do contrato.</w:t>
      </w:r>
    </w:p>
    <w:p w14:paraId="53B7A603" w14:textId="77777777" w:rsidR="003E2996" w:rsidRPr="00024B46" w:rsidRDefault="003E2996" w:rsidP="003E2996">
      <w:pPr>
        <w:pStyle w:val="SemEspaamento"/>
        <w:rPr>
          <w:sz w:val="20"/>
          <w:szCs w:val="20"/>
        </w:rPr>
      </w:pPr>
    </w:p>
    <w:p w14:paraId="47689A54" w14:textId="77777777" w:rsidR="003E2996" w:rsidRDefault="003E2996" w:rsidP="003E2996">
      <w:pPr>
        <w:pStyle w:val="SemEspaamento"/>
      </w:pPr>
      <w:r>
        <w:t>15.3</w:t>
      </w:r>
      <w:r>
        <w:tab/>
      </w:r>
      <w:r w:rsidRPr="00D00833">
        <w:t>O prazo de resposta para eventual pedido de readequação do equilíbrio econômico-financeiro do contrato é de, no máximo, 15 (quinze) dias.</w:t>
      </w:r>
    </w:p>
    <w:p w14:paraId="12F56F2C" w14:textId="77777777" w:rsidR="003E2996" w:rsidRPr="00024B46" w:rsidRDefault="003E2996" w:rsidP="003E2996">
      <w:pPr>
        <w:pStyle w:val="SemEspaamento"/>
        <w:rPr>
          <w:sz w:val="20"/>
          <w:szCs w:val="20"/>
        </w:rPr>
      </w:pPr>
    </w:p>
    <w:p w14:paraId="6CB6989D" w14:textId="77777777" w:rsidR="003E2996" w:rsidRDefault="003E2996" w:rsidP="003E2996">
      <w:pPr>
        <w:pStyle w:val="SemEspaamento"/>
      </w:pPr>
      <w:r>
        <w:t>15.4</w:t>
      </w:r>
      <w:r>
        <w:tab/>
      </w:r>
      <w:r w:rsidRPr="00D00833">
        <w:t>Registros que não caracterizam alteração do contrato podem ser realizados por simples apostila, dispensada a celebração de termo aditivo, na forma do art. 136 da Lei nº 14.133, de 2021.</w:t>
      </w:r>
    </w:p>
    <w:p w14:paraId="3409B0A1" w14:textId="77777777" w:rsidR="003E2996" w:rsidRPr="00024B46" w:rsidRDefault="003E2996" w:rsidP="003E2996">
      <w:pPr>
        <w:pStyle w:val="SemEspaamento"/>
        <w:rPr>
          <w:sz w:val="20"/>
          <w:szCs w:val="20"/>
        </w:rPr>
      </w:pPr>
    </w:p>
    <w:p w14:paraId="72C9D20C" w14:textId="77777777" w:rsidR="003E2996" w:rsidRPr="00D00833" w:rsidRDefault="003E2996" w:rsidP="003E2996">
      <w:pPr>
        <w:pStyle w:val="SemEspaamento"/>
        <w:rPr>
          <w:b/>
        </w:rPr>
      </w:pPr>
      <w:r w:rsidRPr="00D00833">
        <w:rPr>
          <w:b/>
        </w:rPr>
        <w:t>16</w:t>
      </w:r>
      <w:r w:rsidRPr="00D00833">
        <w:rPr>
          <w:b/>
        </w:rPr>
        <w:tab/>
        <w:t>CLÁUSULA DÉCIMA SEXTA: PUBLICAÇÃO</w:t>
      </w:r>
    </w:p>
    <w:p w14:paraId="438C1417" w14:textId="77777777" w:rsidR="003E2996" w:rsidRPr="00024B46" w:rsidRDefault="003E2996" w:rsidP="003E2996">
      <w:pPr>
        <w:pStyle w:val="SemEspaamento"/>
        <w:rPr>
          <w:sz w:val="20"/>
          <w:szCs w:val="20"/>
        </w:rPr>
      </w:pPr>
    </w:p>
    <w:p w14:paraId="6FEB8866" w14:textId="77777777" w:rsidR="003E2996" w:rsidRDefault="003E2996" w:rsidP="003E2996">
      <w:pPr>
        <w:pStyle w:val="SemEspaamento"/>
      </w:pPr>
      <w:r>
        <w:t>16.1</w:t>
      </w:r>
      <w:r>
        <w:tab/>
      </w:r>
      <w:r w:rsidRPr="00D00833">
        <w:t>Incumbirá à CONTRATANTE providenciar a publicação deste instrumento nos termos e condições previstas na Lei nº 14.133/21.</w:t>
      </w:r>
    </w:p>
    <w:p w14:paraId="39DCAD49" w14:textId="77777777" w:rsidR="003E2996" w:rsidRPr="00024B46" w:rsidRDefault="003E2996" w:rsidP="003E2996">
      <w:pPr>
        <w:pStyle w:val="SemEspaamento"/>
        <w:rPr>
          <w:sz w:val="20"/>
          <w:szCs w:val="20"/>
        </w:rPr>
      </w:pPr>
    </w:p>
    <w:p w14:paraId="61F0A9A7" w14:textId="77777777" w:rsidR="003E2996" w:rsidRPr="00D00833" w:rsidRDefault="003E2996" w:rsidP="003E2996">
      <w:pPr>
        <w:pStyle w:val="SemEspaamento"/>
        <w:rPr>
          <w:b/>
        </w:rPr>
      </w:pPr>
      <w:r w:rsidRPr="00D00833">
        <w:rPr>
          <w:b/>
        </w:rPr>
        <w:t>17</w:t>
      </w:r>
      <w:r w:rsidRPr="00D00833">
        <w:rPr>
          <w:b/>
        </w:rPr>
        <w:tab/>
        <w:t>CLÁUSULA DÉCIMA SÉTIMA: FORO (art. 92, §1º)</w:t>
      </w:r>
    </w:p>
    <w:p w14:paraId="68A9473A" w14:textId="77777777" w:rsidR="003E2996" w:rsidRPr="00024B46" w:rsidRDefault="003E2996" w:rsidP="003E2996">
      <w:pPr>
        <w:pStyle w:val="SemEspaamento"/>
        <w:rPr>
          <w:sz w:val="20"/>
          <w:szCs w:val="20"/>
        </w:rPr>
      </w:pPr>
    </w:p>
    <w:p w14:paraId="411E7AED" w14:textId="77777777" w:rsidR="003E2996" w:rsidRPr="00D00833" w:rsidRDefault="003E2996" w:rsidP="003E2996">
      <w:pPr>
        <w:pStyle w:val="SemEspaamento"/>
      </w:pPr>
      <w:r>
        <w:t>17.1</w:t>
      </w:r>
      <w:r>
        <w:tab/>
      </w:r>
      <w:r w:rsidRPr="00D00833">
        <w:t xml:space="preserve">É eleito o foro da comarca de Adamantina, Estado de São Paulo, para dirimir os litígios que decorrerem da execução deste Termo de Contrato que não possam ser compostos pela conciliação, conforme art. 92, §1º da Lei nº 14.133/21. </w:t>
      </w:r>
    </w:p>
    <w:p w14:paraId="495E9D6E" w14:textId="77777777" w:rsidR="003E2996" w:rsidRPr="00F86B9D" w:rsidRDefault="003E2996" w:rsidP="003E2996">
      <w:pPr>
        <w:pStyle w:val="SemEspaamento"/>
      </w:pPr>
    </w:p>
    <w:p w14:paraId="4DCA5BCD" w14:textId="77777777" w:rsidR="003E2996" w:rsidRPr="00F86B9D" w:rsidRDefault="003E2996" w:rsidP="003E2996">
      <w:pPr>
        <w:pStyle w:val="SemEspaamento"/>
        <w:jc w:val="center"/>
      </w:pPr>
      <w:proofErr w:type="spellStart"/>
      <w:r w:rsidRPr="00F86B9D">
        <w:t>Mariápolis</w:t>
      </w:r>
      <w:proofErr w:type="spellEnd"/>
      <w:r w:rsidRPr="00F86B9D">
        <w:t>/SP,</w:t>
      </w:r>
      <w:r>
        <w:t xml:space="preserve"> </w:t>
      </w:r>
      <w:r w:rsidRPr="00F86B9D">
        <w:t>.......... de .................. de 2024.</w:t>
      </w:r>
    </w:p>
    <w:p w14:paraId="52A8C934" w14:textId="77777777" w:rsidR="003E2996" w:rsidRPr="00F86B9D" w:rsidRDefault="003E2996" w:rsidP="003E2996">
      <w:pPr>
        <w:pStyle w:val="SemEspaamento"/>
        <w:rPr>
          <w:rStyle w:val="texto11"/>
          <w:rFonts w:ascii="Times New Roman" w:hAnsi="Times New Roman" w:cs="Times New Roman"/>
          <w:sz w:val="24"/>
          <w:szCs w:val="22"/>
        </w:rPr>
      </w:pPr>
    </w:p>
    <w:p w14:paraId="303BB57F" w14:textId="77777777" w:rsidR="003E2996" w:rsidRPr="00F86B9D" w:rsidRDefault="003E2996" w:rsidP="003E2996">
      <w:pPr>
        <w:pStyle w:val="SemEspaamento"/>
        <w:jc w:val="center"/>
      </w:pPr>
      <w:r w:rsidRPr="00F86B9D">
        <w:t>_________________________________________________________</w:t>
      </w:r>
    </w:p>
    <w:p w14:paraId="7DAE884C" w14:textId="77777777" w:rsidR="003E2996" w:rsidRPr="00F86B9D" w:rsidRDefault="003E2996" w:rsidP="003E2996">
      <w:pPr>
        <w:pStyle w:val="SemEspaamento"/>
        <w:jc w:val="center"/>
      </w:pPr>
      <w:r w:rsidRPr="00F86B9D">
        <w:t>PREFEITURA MUNICIPAL DE MARIÁPOLIS</w:t>
      </w:r>
      <w:r>
        <w:t>/SP</w:t>
      </w:r>
    </w:p>
    <w:p w14:paraId="2BAFD089" w14:textId="77777777" w:rsidR="003E2996" w:rsidRPr="005744FE" w:rsidRDefault="003E2996" w:rsidP="003E2996">
      <w:pPr>
        <w:pStyle w:val="SemEspaamento"/>
        <w:jc w:val="center"/>
        <w:rPr>
          <w:b/>
        </w:rPr>
      </w:pPr>
      <w:r w:rsidRPr="005744FE">
        <w:rPr>
          <w:b/>
        </w:rPr>
        <w:t>RICARDO MITSURO WATANABE</w:t>
      </w:r>
    </w:p>
    <w:p w14:paraId="12DFD43D" w14:textId="77777777" w:rsidR="003E2996" w:rsidRPr="00F86B9D" w:rsidRDefault="003E2996" w:rsidP="003E2996">
      <w:pPr>
        <w:pStyle w:val="SemEspaamento"/>
        <w:jc w:val="center"/>
        <w:rPr>
          <w:rStyle w:val="texto11"/>
          <w:rFonts w:ascii="Times New Roman" w:hAnsi="Times New Roman" w:cs="Times New Roman"/>
          <w:sz w:val="24"/>
          <w:szCs w:val="22"/>
        </w:rPr>
      </w:pPr>
      <w:r>
        <w:rPr>
          <w:rStyle w:val="texto11"/>
          <w:rFonts w:ascii="Times New Roman" w:hAnsi="Times New Roman" w:cs="Times New Roman"/>
          <w:sz w:val="24"/>
          <w:szCs w:val="22"/>
        </w:rPr>
        <w:t>Prefeito Municipal</w:t>
      </w:r>
    </w:p>
    <w:p w14:paraId="709B4737" w14:textId="77777777" w:rsidR="003E2996" w:rsidRPr="00F86B9D" w:rsidRDefault="003E2996" w:rsidP="003E2996">
      <w:pPr>
        <w:pStyle w:val="SemEspaamento"/>
      </w:pPr>
    </w:p>
    <w:p w14:paraId="1008042A" w14:textId="77777777" w:rsidR="003E2996" w:rsidRPr="00F86B9D" w:rsidRDefault="003E2996" w:rsidP="003E2996">
      <w:pPr>
        <w:pStyle w:val="SemEspaamento"/>
        <w:jc w:val="center"/>
      </w:pPr>
      <w:r w:rsidRPr="00F86B9D">
        <w:t>_____________________________________________________________________</w:t>
      </w:r>
    </w:p>
    <w:p w14:paraId="1E948A6A" w14:textId="77777777" w:rsidR="003E2996" w:rsidRPr="00F86B9D" w:rsidRDefault="003E2996" w:rsidP="003E2996">
      <w:pPr>
        <w:pStyle w:val="SemEspaamento"/>
        <w:jc w:val="center"/>
        <w:rPr>
          <w:rStyle w:val="Forte"/>
          <w:b w:val="0"/>
          <w:bCs w:val="0"/>
        </w:rPr>
      </w:pPr>
      <w:r w:rsidRPr="00F86B9D">
        <w:t>CONTRATADA:</w:t>
      </w:r>
    </w:p>
    <w:p w14:paraId="438EBF1A" w14:textId="77777777" w:rsidR="003E2996" w:rsidRPr="00F86B9D" w:rsidRDefault="003E2996" w:rsidP="003E2996">
      <w:pPr>
        <w:pStyle w:val="SemEspaamento"/>
        <w:jc w:val="center"/>
      </w:pPr>
      <w:r w:rsidRPr="00F86B9D">
        <w:rPr>
          <w:rStyle w:val="Forte"/>
          <w:b w:val="0"/>
          <w:bCs w:val="0"/>
        </w:rPr>
        <w:t>REPRESENTANTE LEGAL:</w:t>
      </w:r>
    </w:p>
    <w:p w14:paraId="30CBD6D1" w14:textId="77777777" w:rsidR="00093ECA" w:rsidRDefault="00093ECA" w:rsidP="00093ECA">
      <w:pPr>
        <w:spacing w:line="240" w:lineRule="auto"/>
        <w:jc w:val="right"/>
        <w:rPr>
          <w:rFonts w:ascii="Times New Roman" w:hAnsi="Times New Roman"/>
          <w:b/>
          <w:szCs w:val="24"/>
        </w:rPr>
      </w:pPr>
    </w:p>
    <w:p w14:paraId="6062A524" w14:textId="77777777" w:rsidR="00024B46" w:rsidRPr="00F14ADA" w:rsidRDefault="00024B46" w:rsidP="00024B46">
      <w:pPr>
        <w:spacing w:line="240" w:lineRule="auto"/>
        <w:rPr>
          <w:rFonts w:ascii="Times New Roman" w:hAnsi="Times New Roman"/>
          <w:b/>
          <w:szCs w:val="24"/>
        </w:rPr>
      </w:pPr>
      <w:r w:rsidRPr="00F14ADA">
        <w:rPr>
          <w:rFonts w:ascii="Times New Roman" w:hAnsi="Times New Roman"/>
          <w:b/>
          <w:szCs w:val="24"/>
        </w:rPr>
        <w:t xml:space="preserve">Ciente do Gestor: </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sidRPr="00F14ADA">
        <w:rPr>
          <w:rFonts w:ascii="Times New Roman" w:hAnsi="Times New Roman"/>
          <w:b/>
          <w:szCs w:val="24"/>
        </w:rPr>
        <w:t xml:space="preserve">Ciente do Fiscal: </w:t>
      </w:r>
    </w:p>
    <w:p w14:paraId="45E6B266" w14:textId="77777777" w:rsidR="00024B46" w:rsidRPr="00F14ADA" w:rsidRDefault="00024B46" w:rsidP="00024B46">
      <w:pPr>
        <w:spacing w:line="240" w:lineRule="auto"/>
        <w:rPr>
          <w:rFonts w:ascii="Times New Roman" w:hAnsi="Times New Roman"/>
          <w:b/>
          <w:szCs w:val="24"/>
        </w:rPr>
      </w:pPr>
      <w:r w:rsidRPr="00F14ADA">
        <w:rPr>
          <w:rFonts w:ascii="Times New Roman" w:hAnsi="Times New Roman"/>
          <w:b/>
          <w:szCs w:val="24"/>
        </w:rPr>
        <w:t>__/___/________</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sidRPr="00F14ADA">
        <w:rPr>
          <w:rFonts w:ascii="Times New Roman" w:hAnsi="Times New Roman"/>
          <w:b/>
          <w:szCs w:val="24"/>
        </w:rPr>
        <w:t>__/___/________</w:t>
      </w:r>
    </w:p>
    <w:p w14:paraId="1537DF5F" w14:textId="77777777" w:rsidR="00024B46" w:rsidRPr="00F14ADA" w:rsidRDefault="00024B46" w:rsidP="00024B46">
      <w:pPr>
        <w:pStyle w:val="SemEspaamento"/>
        <w:tabs>
          <w:tab w:val="left" w:pos="284"/>
          <w:tab w:val="left" w:pos="426"/>
        </w:tabs>
        <w:rPr>
          <w:szCs w:val="24"/>
        </w:rPr>
      </w:pPr>
      <w:r w:rsidRPr="00F14ADA">
        <w:rPr>
          <w:szCs w:val="24"/>
        </w:rPr>
        <w:t>____________________________</w:t>
      </w:r>
      <w:r>
        <w:rPr>
          <w:szCs w:val="24"/>
        </w:rPr>
        <w:tab/>
      </w:r>
      <w:r>
        <w:rPr>
          <w:szCs w:val="24"/>
        </w:rPr>
        <w:tab/>
      </w:r>
      <w:r w:rsidRPr="00F14ADA">
        <w:rPr>
          <w:szCs w:val="24"/>
        </w:rPr>
        <w:t>_____________</w:t>
      </w:r>
      <w:r>
        <w:rPr>
          <w:szCs w:val="24"/>
        </w:rPr>
        <w:t>__</w:t>
      </w:r>
      <w:r w:rsidRPr="00F14ADA">
        <w:rPr>
          <w:szCs w:val="24"/>
        </w:rPr>
        <w:t>_________________________</w:t>
      </w:r>
    </w:p>
    <w:p w14:paraId="080FE863" w14:textId="503ECBF7" w:rsidR="00093ECA" w:rsidRPr="001E21DA" w:rsidRDefault="00093ECA" w:rsidP="00093ECA">
      <w:pPr>
        <w:spacing w:line="240" w:lineRule="auto"/>
        <w:jc w:val="right"/>
        <w:rPr>
          <w:rFonts w:ascii="Times New Roman" w:hAnsi="Times New Roman"/>
          <w:b/>
          <w:szCs w:val="24"/>
        </w:rPr>
      </w:pPr>
      <w:r w:rsidRPr="001E21DA">
        <w:rPr>
          <w:rFonts w:ascii="Times New Roman" w:hAnsi="Times New Roman"/>
          <w:b/>
          <w:szCs w:val="24"/>
        </w:rPr>
        <w:t xml:space="preserve"> </w:t>
      </w:r>
    </w:p>
    <w:p w14:paraId="5E08D27E" w14:textId="77777777" w:rsidR="00093ECA" w:rsidRPr="001E21DA" w:rsidRDefault="00093ECA" w:rsidP="00093ECA">
      <w:pPr>
        <w:pStyle w:val="SemEspaamento"/>
        <w:rPr>
          <w:szCs w:val="24"/>
        </w:rPr>
      </w:pPr>
      <w:r w:rsidRPr="001E21DA">
        <w:rPr>
          <w:szCs w:val="24"/>
        </w:rPr>
        <w:t>Testemunhas:</w:t>
      </w:r>
    </w:p>
    <w:p w14:paraId="13800F82" w14:textId="77777777" w:rsidR="00093ECA" w:rsidRPr="001E21DA" w:rsidRDefault="00093ECA" w:rsidP="00093ECA">
      <w:pPr>
        <w:pStyle w:val="SemEspaamento"/>
        <w:rPr>
          <w:szCs w:val="24"/>
        </w:rPr>
      </w:pPr>
      <w:r w:rsidRPr="001E21DA">
        <w:rPr>
          <w:szCs w:val="24"/>
        </w:rPr>
        <w:t>1. _____________________________</w:t>
      </w:r>
      <w:r w:rsidRPr="001E21DA">
        <w:rPr>
          <w:szCs w:val="24"/>
        </w:rPr>
        <w:tab/>
      </w:r>
      <w:r w:rsidRPr="001E21DA">
        <w:rPr>
          <w:szCs w:val="24"/>
        </w:rPr>
        <w:tab/>
      </w:r>
      <w:proofErr w:type="gramStart"/>
      <w:r w:rsidRPr="001E21DA">
        <w:rPr>
          <w:szCs w:val="24"/>
        </w:rPr>
        <w:t>2._</w:t>
      </w:r>
      <w:proofErr w:type="gramEnd"/>
      <w:r w:rsidRPr="001E21DA">
        <w:rPr>
          <w:szCs w:val="24"/>
        </w:rPr>
        <w:t>____________________________</w:t>
      </w:r>
    </w:p>
    <w:p w14:paraId="32DF98A3" w14:textId="77777777" w:rsidR="00093ECA" w:rsidRPr="001E21DA" w:rsidRDefault="00093ECA" w:rsidP="00093ECA">
      <w:pPr>
        <w:pStyle w:val="SemEspaamento"/>
        <w:rPr>
          <w:szCs w:val="24"/>
        </w:rPr>
      </w:pPr>
      <w:r w:rsidRPr="001E21DA">
        <w:rPr>
          <w:szCs w:val="24"/>
        </w:rPr>
        <w:t xml:space="preserve">Nome: </w:t>
      </w:r>
      <w:r w:rsidRPr="001E21DA">
        <w:rPr>
          <w:szCs w:val="24"/>
        </w:rPr>
        <w:tab/>
      </w:r>
      <w:r w:rsidRPr="001E21DA">
        <w:rPr>
          <w:szCs w:val="24"/>
        </w:rPr>
        <w:tab/>
      </w:r>
      <w:r w:rsidRPr="001E21DA">
        <w:rPr>
          <w:szCs w:val="24"/>
        </w:rPr>
        <w:tab/>
      </w:r>
      <w:r w:rsidRPr="001E21DA">
        <w:rPr>
          <w:szCs w:val="24"/>
        </w:rPr>
        <w:tab/>
      </w:r>
      <w:r w:rsidRPr="001E21DA">
        <w:rPr>
          <w:szCs w:val="24"/>
        </w:rPr>
        <w:tab/>
      </w:r>
      <w:r w:rsidRPr="001E21DA">
        <w:rPr>
          <w:szCs w:val="24"/>
        </w:rPr>
        <w:tab/>
        <w:t>Nome:</w:t>
      </w:r>
    </w:p>
    <w:p w14:paraId="46EF77B6" w14:textId="77777777" w:rsidR="00093ECA" w:rsidRPr="001E21DA" w:rsidRDefault="00093ECA" w:rsidP="00093ECA">
      <w:pPr>
        <w:pStyle w:val="SemEspaamento"/>
        <w:rPr>
          <w:szCs w:val="24"/>
        </w:rPr>
      </w:pPr>
      <w:r w:rsidRPr="001E21DA">
        <w:rPr>
          <w:szCs w:val="24"/>
        </w:rPr>
        <w:t xml:space="preserve">RG n°: </w:t>
      </w:r>
      <w:r w:rsidRPr="001E21DA">
        <w:rPr>
          <w:szCs w:val="24"/>
        </w:rPr>
        <w:tab/>
      </w:r>
      <w:r w:rsidRPr="001E21DA">
        <w:rPr>
          <w:szCs w:val="24"/>
        </w:rPr>
        <w:tab/>
      </w:r>
      <w:r w:rsidRPr="001E21DA">
        <w:rPr>
          <w:szCs w:val="24"/>
        </w:rPr>
        <w:tab/>
      </w:r>
      <w:r w:rsidRPr="001E21DA">
        <w:rPr>
          <w:szCs w:val="24"/>
        </w:rPr>
        <w:tab/>
      </w:r>
      <w:r w:rsidRPr="001E21DA">
        <w:rPr>
          <w:szCs w:val="24"/>
        </w:rPr>
        <w:tab/>
      </w:r>
      <w:r w:rsidRPr="001E21DA">
        <w:rPr>
          <w:szCs w:val="24"/>
        </w:rPr>
        <w:tab/>
        <w:t>RG n°:</w:t>
      </w:r>
    </w:p>
    <w:p w14:paraId="6BD05A6E" w14:textId="25CC2B4F" w:rsidR="00024B46" w:rsidRDefault="00024B46">
      <w:pPr>
        <w:spacing w:after="160" w:line="259" w:lineRule="auto"/>
        <w:jc w:val="left"/>
        <w:rPr>
          <w:rFonts w:ascii="Times New Roman" w:hAnsi="Times New Roman"/>
          <w:iCs/>
          <w:szCs w:val="24"/>
          <w:shd w:val="clear" w:color="auto" w:fill="FFFFFF"/>
        </w:rPr>
      </w:pPr>
      <w:r>
        <w:rPr>
          <w:rFonts w:ascii="Times New Roman" w:hAnsi="Times New Roman"/>
          <w:iCs/>
          <w:szCs w:val="24"/>
          <w:shd w:val="clear" w:color="auto" w:fill="FFFFFF"/>
        </w:rPr>
        <w:br w:type="page"/>
      </w:r>
    </w:p>
    <w:p w14:paraId="76B0C325" w14:textId="77777777" w:rsidR="00984E27" w:rsidRDefault="00984E27" w:rsidP="009123BC">
      <w:pPr>
        <w:pStyle w:val="SemEspaamento"/>
        <w:jc w:val="center"/>
        <w:rPr>
          <w:b/>
          <w:u w:val="single"/>
        </w:rPr>
      </w:pPr>
    </w:p>
    <w:p w14:paraId="0D12A512" w14:textId="31286B7F" w:rsidR="009123BC" w:rsidRPr="005744FE" w:rsidRDefault="009123BC" w:rsidP="009123BC">
      <w:pPr>
        <w:pStyle w:val="SemEspaamento"/>
        <w:jc w:val="center"/>
        <w:rPr>
          <w:b/>
          <w:u w:val="single"/>
        </w:rPr>
      </w:pPr>
      <w:r w:rsidRPr="005744FE">
        <w:rPr>
          <w:b/>
          <w:u w:val="single"/>
        </w:rPr>
        <w:t>ANEXO I (DO CONTRATO)</w:t>
      </w:r>
    </w:p>
    <w:p w14:paraId="1F535944" w14:textId="77777777" w:rsidR="009123BC" w:rsidRPr="005744FE" w:rsidRDefault="009123BC" w:rsidP="009123BC">
      <w:pPr>
        <w:pStyle w:val="SemEspaamento"/>
        <w:jc w:val="center"/>
        <w:rPr>
          <w:b/>
          <w:u w:val="single"/>
        </w:rPr>
      </w:pPr>
      <w:r w:rsidRPr="005744FE">
        <w:rPr>
          <w:b/>
          <w:u w:val="single"/>
        </w:rPr>
        <w:t>TERMO DE REFERÊNCIA</w:t>
      </w:r>
    </w:p>
    <w:p w14:paraId="5B94423E" w14:textId="77777777" w:rsidR="009123BC" w:rsidRPr="00F86B9D" w:rsidRDefault="009123BC" w:rsidP="009123BC">
      <w:pPr>
        <w:pStyle w:val="SemEspaamento"/>
      </w:pPr>
    </w:p>
    <w:p w14:paraId="61BE3BBC" w14:textId="77777777" w:rsidR="009123BC" w:rsidRPr="00A04172" w:rsidRDefault="009123BC" w:rsidP="009123BC">
      <w:pPr>
        <w:pStyle w:val="SemEspaamento"/>
      </w:pPr>
      <w:r w:rsidRPr="00A04172">
        <w:t>ANEXAR O TERMO DE REFERÊNCIA</w:t>
      </w:r>
    </w:p>
    <w:p w14:paraId="5A0674C3" w14:textId="77777777" w:rsidR="009123BC" w:rsidRPr="00A04172" w:rsidRDefault="009123BC" w:rsidP="009123BC">
      <w:pPr>
        <w:pStyle w:val="SemEspaamento"/>
      </w:pPr>
    </w:p>
    <w:p w14:paraId="44BA3209" w14:textId="77777777" w:rsidR="009123BC" w:rsidRPr="00A04172" w:rsidRDefault="009123BC" w:rsidP="009123BC">
      <w:pPr>
        <w:pStyle w:val="SemEspaamento"/>
        <w:jc w:val="center"/>
        <w:rPr>
          <w:b/>
          <w:u w:val="single"/>
        </w:rPr>
      </w:pPr>
      <w:r w:rsidRPr="00A04172">
        <w:rPr>
          <w:b/>
          <w:u w:val="single"/>
        </w:rPr>
        <w:t>ANEXO II (DO CONTRATO)</w:t>
      </w:r>
    </w:p>
    <w:p w14:paraId="361E4AE7" w14:textId="77777777" w:rsidR="009123BC" w:rsidRPr="00A04172" w:rsidRDefault="009123BC" w:rsidP="009123BC">
      <w:pPr>
        <w:pStyle w:val="SemEspaamento"/>
        <w:jc w:val="center"/>
        <w:rPr>
          <w:b/>
          <w:u w:val="single"/>
        </w:rPr>
      </w:pPr>
      <w:r w:rsidRPr="00A04172">
        <w:rPr>
          <w:b/>
          <w:u w:val="single"/>
        </w:rPr>
        <w:t>PROPOSTA VENCEDORA DA DISPENSA ELETRÔNICA</w:t>
      </w:r>
    </w:p>
    <w:p w14:paraId="432C4C45" w14:textId="77777777" w:rsidR="009123BC" w:rsidRPr="00A04172" w:rsidRDefault="009123BC" w:rsidP="009123BC">
      <w:pPr>
        <w:pStyle w:val="SemEspaamento"/>
      </w:pPr>
    </w:p>
    <w:p w14:paraId="1576D06E" w14:textId="77777777" w:rsidR="009123BC" w:rsidRPr="00EF5706" w:rsidRDefault="009123BC" w:rsidP="009123BC">
      <w:pPr>
        <w:pStyle w:val="SemEspaamento"/>
        <w:rPr>
          <w:bCs/>
          <w:szCs w:val="24"/>
        </w:rPr>
      </w:pPr>
      <w:r w:rsidRPr="00A04172">
        <w:rPr>
          <w:bCs/>
          <w:szCs w:val="24"/>
        </w:rPr>
        <w:t>ANEXAR CÓPIA DA PROPOSTA VENCEDORA</w:t>
      </w:r>
    </w:p>
    <w:p w14:paraId="6DDF634F" w14:textId="2DF1BFD1" w:rsidR="003E2996" w:rsidRDefault="003E2996" w:rsidP="000C45FE">
      <w:pPr>
        <w:pStyle w:val="SemEspaamento"/>
      </w:pPr>
    </w:p>
    <w:p w14:paraId="2E5880FB" w14:textId="1458DEAD" w:rsidR="003E2996" w:rsidRDefault="003E2996" w:rsidP="000C45FE">
      <w:pPr>
        <w:pStyle w:val="SemEspaamento"/>
      </w:pPr>
    </w:p>
    <w:p w14:paraId="30633CE2" w14:textId="6A23801E" w:rsidR="003E2996" w:rsidRDefault="003E2996" w:rsidP="000C45FE">
      <w:pPr>
        <w:pStyle w:val="SemEspaamento"/>
      </w:pPr>
    </w:p>
    <w:p w14:paraId="6EF6ECD1" w14:textId="11E7F9AD" w:rsidR="003E2996" w:rsidRDefault="003E2996" w:rsidP="000C45FE">
      <w:pPr>
        <w:pStyle w:val="SemEspaamento"/>
      </w:pPr>
    </w:p>
    <w:p w14:paraId="0B621D1F" w14:textId="4E03D560" w:rsidR="003E2996" w:rsidRDefault="003E2996" w:rsidP="000C45FE">
      <w:pPr>
        <w:pStyle w:val="SemEspaamento"/>
      </w:pPr>
    </w:p>
    <w:p w14:paraId="041D96AD" w14:textId="7E2A134E" w:rsidR="003E2996" w:rsidRDefault="003E2996" w:rsidP="000C45FE">
      <w:pPr>
        <w:pStyle w:val="SemEspaamento"/>
      </w:pPr>
    </w:p>
    <w:p w14:paraId="2F339AD6" w14:textId="69C7D530" w:rsidR="003E2996" w:rsidRDefault="003E2996" w:rsidP="000C45FE">
      <w:pPr>
        <w:pStyle w:val="SemEspaamento"/>
      </w:pPr>
    </w:p>
    <w:p w14:paraId="324A7D49" w14:textId="6EB5341B" w:rsidR="003E2996" w:rsidRDefault="003E2996" w:rsidP="000C45FE">
      <w:pPr>
        <w:pStyle w:val="SemEspaamento"/>
      </w:pPr>
    </w:p>
    <w:p w14:paraId="389CE0CD" w14:textId="7568EF03" w:rsidR="003E2996" w:rsidRDefault="003E2996" w:rsidP="000C45FE">
      <w:pPr>
        <w:pStyle w:val="SemEspaamento"/>
      </w:pPr>
    </w:p>
    <w:p w14:paraId="55A63E6C" w14:textId="65B5AAA5" w:rsidR="003E2996" w:rsidRDefault="003E2996" w:rsidP="000C45FE">
      <w:pPr>
        <w:pStyle w:val="SemEspaamento"/>
      </w:pPr>
    </w:p>
    <w:p w14:paraId="05606DFC" w14:textId="5F68218E" w:rsidR="003E2996" w:rsidRDefault="003E2996" w:rsidP="000C45FE">
      <w:pPr>
        <w:pStyle w:val="SemEspaamento"/>
      </w:pPr>
    </w:p>
    <w:p w14:paraId="38DC2997" w14:textId="713459FF" w:rsidR="003E2996" w:rsidRDefault="003E2996" w:rsidP="000C45FE">
      <w:pPr>
        <w:pStyle w:val="SemEspaamento"/>
      </w:pPr>
    </w:p>
    <w:p w14:paraId="006D8B2B" w14:textId="0580AA18" w:rsidR="003E2996" w:rsidRDefault="003E2996" w:rsidP="000C45FE">
      <w:pPr>
        <w:pStyle w:val="SemEspaamento"/>
      </w:pPr>
    </w:p>
    <w:p w14:paraId="5CD6D0B7" w14:textId="16FCD1CA" w:rsidR="00822951" w:rsidRDefault="00822951" w:rsidP="000C45FE">
      <w:pPr>
        <w:pStyle w:val="SemEspaamento"/>
      </w:pPr>
    </w:p>
    <w:p w14:paraId="5F94A211" w14:textId="77777777" w:rsidR="00984E27" w:rsidRDefault="00984E27" w:rsidP="00093ECA">
      <w:pPr>
        <w:spacing w:line="240" w:lineRule="auto"/>
        <w:jc w:val="center"/>
        <w:rPr>
          <w:rFonts w:ascii="Times New Roman" w:hAnsi="Times New Roman"/>
          <w:b/>
          <w:szCs w:val="24"/>
        </w:rPr>
      </w:pPr>
    </w:p>
    <w:p w14:paraId="5F082043" w14:textId="77777777" w:rsidR="00984E27" w:rsidRDefault="00984E27" w:rsidP="00093ECA">
      <w:pPr>
        <w:spacing w:line="240" w:lineRule="auto"/>
        <w:jc w:val="center"/>
        <w:rPr>
          <w:rFonts w:ascii="Times New Roman" w:hAnsi="Times New Roman"/>
          <w:b/>
          <w:szCs w:val="24"/>
        </w:rPr>
      </w:pPr>
    </w:p>
    <w:p w14:paraId="5509ECB6" w14:textId="77777777" w:rsidR="00984E27" w:rsidRDefault="00984E27" w:rsidP="00093ECA">
      <w:pPr>
        <w:spacing w:line="240" w:lineRule="auto"/>
        <w:jc w:val="center"/>
        <w:rPr>
          <w:rFonts w:ascii="Times New Roman" w:hAnsi="Times New Roman"/>
          <w:b/>
          <w:szCs w:val="24"/>
        </w:rPr>
      </w:pPr>
    </w:p>
    <w:p w14:paraId="18F21CDA" w14:textId="77777777" w:rsidR="00984E27" w:rsidRDefault="00984E27" w:rsidP="00093ECA">
      <w:pPr>
        <w:spacing w:line="240" w:lineRule="auto"/>
        <w:jc w:val="center"/>
        <w:rPr>
          <w:rFonts w:ascii="Times New Roman" w:hAnsi="Times New Roman"/>
          <w:b/>
          <w:szCs w:val="24"/>
        </w:rPr>
      </w:pPr>
    </w:p>
    <w:p w14:paraId="71032703" w14:textId="77777777" w:rsidR="00984E27" w:rsidRDefault="00984E27" w:rsidP="00093ECA">
      <w:pPr>
        <w:spacing w:line="240" w:lineRule="auto"/>
        <w:jc w:val="center"/>
        <w:rPr>
          <w:rFonts w:ascii="Times New Roman" w:hAnsi="Times New Roman"/>
          <w:b/>
          <w:szCs w:val="24"/>
        </w:rPr>
      </w:pPr>
    </w:p>
    <w:p w14:paraId="16D5AF0C" w14:textId="77777777" w:rsidR="00984E27" w:rsidRDefault="00984E27" w:rsidP="00093ECA">
      <w:pPr>
        <w:spacing w:line="240" w:lineRule="auto"/>
        <w:jc w:val="center"/>
        <w:rPr>
          <w:rFonts w:ascii="Times New Roman" w:hAnsi="Times New Roman"/>
          <w:b/>
          <w:szCs w:val="24"/>
        </w:rPr>
      </w:pPr>
    </w:p>
    <w:p w14:paraId="5894BE48" w14:textId="77777777" w:rsidR="00984E27" w:rsidRDefault="00984E27" w:rsidP="00093ECA">
      <w:pPr>
        <w:spacing w:line="240" w:lineRule="auto"/>
        <w:jc w:val="center"/>
        <w:rPr>
          <w:rFonts w:ascii="Times New Roman" w:hAnsi="Times New Roman"/>
          <w:b/>
          <w:szCs w:val="24"/>
        </w:rPr>
      </w:pPr>
    </w:p>
    <w:p w14:paraId="16747182" w14:textId="77777777" w:rsidR="00984E27" w:rsidRDefault="00984E27" w:rsidP="00093ECA">
      <w:pPr>
        <w:spacing w:line="240" w:lineRule="auto"/>
        <w:jc w:val="center"/>
        <w:rPr>
          <w:rFonts w:ascii="Times New Roman" w:hAnsi="Times New Roman"/>
          <w:b/>
          <w:szCs w:val="24"/>
        </w:rPr>
      </w:pPr>
    </w:p>
    <w:p w14:paraId="23E8212D" w14:textId="77777777" w:rsidR="00984E27" w:rsidRDefault="00984E27" w:rsidP="00093ECA">
      <w:pPr>
        <w:spacing w:line="240" w:lineRule="auto"/>
        <w:jc w:val="center"/>
        <w:rPr>
          <w:rFonts w:ascii="Times New Roman" w:hAnsi="Times New Roman"/>
          <w:b/>
          <w:szCs w:val="24"/>
        </w:rPr>
      </w:pPr>
    </w:p>
    <w:p w14:paraId="09C8CAF8" w14:textId="77777777" w:rsidR="00984E27" w:rsidRDefault="00984E27" w:rsidP="00093ECA">
      <w:pPr>
        <w:spacing w:line="240" w:lineRule="auto"/>
        <w:jc w:val="center"/>
        <w:rPr>
          <w:rFonts w:ascii="Times New Roman" w:hAnsi="Times New Roman"/>
          <w:b/>
          <w:szCs w:val="24"/>
        </w:rPr>
      </w:pPr>
    </w:p>
    <w:p w14:paraId="03020ACC" w14:textId="77777777" w:rsidR="00984E27" w:rsidRDefault="00984E27" w:rsidP="00093ECA">
      <w:pPr>
        <w:spacing w:line="240" w:lineRule="auto"/>
        <w:jc w:val="center"/>
        <w:rPr>
          <w:rFonts w:ascii="Times New Roman" w:hAnsi="Times New Roman"/>
          <w:b/>
          <w:szCs w:val="24"/>
        </w:rPr>
      </w:pPr>
    </w:p>
    <w:p w14:paraId="37355846" w14:textId="7A7BC527" w:rsidR="00024B46" w:rsidRDefault="00024B46">
      <w:pPr>
        <w:spacing w:after="160" w:line="259" w:lineRule="auto"/>
        <w:jc w:val="left"/>
        <w:rPr>
          <w:rFonts w:ascii="Times New Roman" w:hAnsi="Times New Roman"/>
          <w:b/>
          <w:szCs w:val="24"/>
        </w:rPr>
      </w:pPr>
      <w:r>
        <w:rPr>
          <w:rFonts w:ascii="Times New Roman" w:hAnsi="Times New Roman"/>
          <w:b/>
          <w:szCs w:val="24"/>
        </w:rPr>
        <w:br w:type="page"/>
      </w:r>
    </w:p>
    <w:p w14:paraId="2D42DCDC" w14:textId="40215B9C" w:rsidR="00093ECA" w:rsidRPr="001E21DA" w:rsidRDefault="00093ECA" w:rsidP="00093ECA">
      <w:pPr>
        <w:spacing w:line="240" w:lineRule="auto"/>
        <w:jc w:val="center"/>
        <w:rPr>
          <w:rFonts w:ascii="Times New Roman" w:hAnsi="Times New Roman"/>
          <w:b/>
          <w:szCs w:val="24"/>
        </w:rPr>
      </w:pPr>
      <w:r w:rsidRPr="001E21DA">
        <w:rPr>
          <w:rFonts w:ascii="Times New Roman" w:hAnsi="Times New Roman"/>
          <w:b/>
          <w:szCs w:val="24"/>
        </w:rPr>
        <w:lastRenderedPageBreak/>
        <w:t xml:space="preserve">ANEXO LC-01 - TERMO DE CIÊNCIA E DE NOTIFICAÇÃO (CONTRATOS) </w:t>
      </w:r>
    </w:p>
    <w:p w14:paraId="791FB24B" w14:textId="77777777" w:rsidR="00093ECA" w:rsidRPr="001E21DA" w:rsidRDefault="00093ECA" w:rsidP="00093ECA">
      <w:pPr>
        <w:spacing w:line="240" w:lineRule="auto"/>
        <w:rPr>
          <w:rFonts w:ascii="Times New Roman" w:hAnsi="Times New Roman"/>
          <w:szCs w:val="24"/>
        </w:rPr>
      </w:pPr>
    </w:p>
    <w:p w14:paraId="5007E74C"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CONTRATANTE:</w:t>
      </w:r>
      <w:r w:rsidRPr="001E21DA">
        <w:rPr>
          <w:rFonts w:ascii="Times New Roman" w:hAnsi="Times New Roman"/>
          <w:szCs w:val="24"/>
        </w:rPr>
        <w:tab/>
      </w:r>
      <w:r w:rsidRPr="001E21DA">
        <w:rPr>
          <w:rFonts w:ascii="Times New Roman" w:hAnsi="Times New Roman"/>
          <w:szCs w:val="24"/>
        </w:rPr>
        <w:tab/>
      </w:r>
    </w:p>
    <w:p w14:paraId="5A4138C8"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CONTRATADO:</w:t>
      </w:r>
      <w:r w:rsidRPr="001E21DA">
        <w:rPr>
          <w:rFonts w:ascii="Times New Roman" w:hAnsi="Times New Roman"/>
          <w:szCs w:val="24"/>
        </w:rPr>
        <w:tab/>
      </w:r>
      <w:r w:rsidRPr="001E21DA">
        <w:rPr>
          <w:rFonts w:ascii="Times New Roman" w:hAnsi="Times New Roman"/>
          <w:szCs w:val="24"/>
        </w:rPr>
        <w:tab/>
        <w:t xml:space="preserve"> </w:t>
      </w:r>
    </w:p>
    <w:p w14:paraId="132C3942"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CONTRATO Nº (DE ORIGEM): </w:t>
      </w:r>
      <w:r w:rsidRPr="001E21DA">
        <w:rPr>
          <w:rFonts w:ascii="Times New Roman" w:hAnsi="Times New Roman"/>
          <w:szCs w:val="24"/>
        </w:rPr>
        <w:tab/>
      </w:r>
    </w:p>
    <w:p w14:paraId="229D6255"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OBJETO:  </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r>
    </w:p>
    <w:p w14:paraId="0AD22A0E" w14:textId="77777777" w:rsidR="00093ECA" w:rsidRPr="001E21DA" w:rsidRDefault="00093ECA" w:rsidP="00093ECA">
      <w:pPr>
        <w:spacing w:line="240" w:lineRule="auto"/>
        <w:rPr>
          <w:rFonts w:ascii="Times New Roman" w:hAnsi="Times New Roman"/>
          <w:szCs w:val="24"/>
        </w:rPr>
      </w:pPr>
    </w:p>
    <w:p w14:paraId="3BA40007"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Pelo presente TERMO, nós, abaixo identificados:</w:t>
      </w:r>
    </w:p>
    <w:p w14:paraId="1DA1D513"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szCs w:val="24"/>
        </w:rPr>
        <w:t>1.</w:t>
      </w:r>
      <w:r w:rsidRPr="001E21DA">
        <w:rPr>
          <w:rFonts w:ascii="Times New Roman" w:hAnsi="Times New Roman"/>
          <w:szCs w:val="24"/>
        </w:rPr>
        <w:tab/>
      </w:r>
      <w:r w:rsidRPr="001E21DA">
        <w:rPr>
          <w:rFonts w:ascii="Times New Roman" w:hAnsi="Times New Roman"/>
          <w:b/>
          <w:szCs w:val="24"/>
        </w:rPr>
        <w:t>Estamos CIENTES de que:</w:t>
      </w:r>
    </w:p>
    <w:p w14:paraId="64780D25"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a)</w:t>
      </w:r>
      <w:r w:rsidRPr="001E21DA">
        <w:rPr>
          <w:rFonts w:ascii="Times New Roman" w:hAnsi="Times New Roman"/>
          <w:szCs w:val="24"/>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C9D3D13"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b)</w:t>
      </w:r>
      <w:r w:rsidRPr="001E21DA">
        <w:rPr>
          <w:rFonts w:ascii="Times New Roman" w:hAnsi="Times New Roman"/>
          <w:szCs w:val="24"/>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673CECAC"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w:t>
      </w:r>
      <w:r w:rsidRPr="001E21DA">
        <w:rPr>
          <w:rFonts w:ascii="Times New Roman" w:hAnsi="Times New Roman"/>
          <w:szCs w:val="24"/>
        </w:rPr>
        <w:tab/>
        <w:t>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27507C8B"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d)</w:t>
      </w:r>
      <w:r w:rsidRPr="001E21DA">
        <w:rPr>
          <w:rFonts w:ascii="Times New Roman" w:hAnsi="Times New Roman"/>
          <w:szCs w:val="24"/>
        </w:rPr>
        <w:tab/>
        <w:t xml:space="preserve">as informações pessoais dos responsáveis pela contratante e interessados estão cadastradas no módulo eletrônico do “Cadastro Corporativo TCESP – </w:t>
      </w:r>
      <w:proofErr w:type="spellStart"/>
      <w:r w:rsidRPr="001E21DA">
        <w:rPr>
          <w:rFonts w:ascii="Times New Roman" w:hAnsi="Times New Roman"/>
          <w:szCs w:val="24"/>
        </w:rPr>
        <w:t>CadTCESP</w:t>
      </w:r>
      <w:proofErr w:type="spellEnd"/>
      <w:r w:rsidRPr="001E21DA">
        <w:rPr>
          <w:rFonts w:ascii="Times New Roman" w:hAnsi="Times New Roman"/>
          <w:szCs w:val="24"/>
        </w:rPr>
        <w:t>”, nos termos previstos no Artigo 2º das Instruções nº01/2024, conforme “Declaração(</w:t>
      </w:r>
      <w:proofErr w:type="spellStart"/>
      <w:r w:rsidRPr="001E21DA">
        <w:rPr>
          <w:rFonts w:ascii="Times New Roman" w:hAnsi="Times New Roman"/>
          <w:szCs w:val="24"/>
        </w:rPr>
        <w:t>ões</w:t>
      </w:r>
      <w:proofErr w:type="spellEnd"/>
      <w:r w:rsidRPr="001E21DA">
        <w:rPr>
          <w:rFonts w:ascii="Times New Roman" w:hAnsi="Times New Roman"/>
          <w:szCs w:val="24"/>
        </w:rPr>
        <w:t>) de Atualização Cadastral” anexa (s);</w:t>
      </w:r>
    </w:p>
    <w:p w14:paraId="55C6B637"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e)</w:t>
      </w:r>
      <w:r w:rsidRPr="001E21DA">
        <w:rPr>
          <w:rFonts w:ascii="Times New Roman" w:hAnsi="Times New Roman"/>
          <w:szCs w:val="24"/>
        </w:rPr>
        <w:tab/>
        <w:t>é de exclusiva responsabilidade do contratado manter seus dados sempre atualizados.</w:t>
      </w:r>
    </w:p>
    <w:p w14:paraId="43492E07"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szCs w:val="24"/>
        </w:rPr>
        <w:t>2.</w:t>
      </w:r>
      <w:r w:rsidRPr="001E21DA">
        <w:rPr>
          <w:rFonts w:ascii="Times New Roman" w:hAnsi="Times New Roman"/>
          <w:szCs w:val="24"/>
        </w:rPr>
        <w:tab/>
      </w:r>
      <w:r w:rsidRPr="001E21DA">
        <w:rPr>
          <w:rFonts w:ascii="Times New Roman" w:hAnsi="Times New Roman"/>
          <w:b/>
          <w:szCs w:val="24"/>
        </w:rPr>
        <w:t>Damo-nos por NOTIFICADOS para:</w:t>
      </w:r>
    </w:p>
    <w:p w14:paraId="69779869"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a)</w:t>
      </w:r>
      <w:r w:rsidRPr="001E21DA">
        <w:rPr>
          <w:rFonts w:ascii="Times New Roman" w:hAnsi="Times New Roman"/>
          <w:szCs w:val="24"/>
        </w:rPr>
        <w:tab/>
        <w:t>O acompanhamento dos atos do processo até seu julgamento final e consequente publicação;</w:t>
      </w:r>
    </w:p>
    <w:p w14:paraId="2C1ED421"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b)</w:t>
      </w:r>
      <w:r w:rsidRPr="001E21DA">
        <w:rPr>
          <w:rFonts w:ascii="Times New Roman" w:hAnsi="Times New Roman"/>
          <w:szCs w:val="24"/>
        </w:rPr>
        <w:tab/>
        <w:t>Se for o caso e de nosso interesse, nos prazos e nas formas legais e regimentais, exercer o direito de defesa, interpor recursos e o que mais couber.</w:t>
      </w:r>
    </w:p>
    <w:p w14:paraId="35BCC39D" w14:textId="77777777" w:rsidR="00093ECA" w:rsidRPr="001E21DA" w:rsidRDefault="00093ECA" w:rsidP="00093ECA">
      <w:pPr>
        <w:spacing w:line="240" w:lineRule="auto"/>
        <w:rPr>
          <w:rFonts w:ascii="Times New Roman" w:hAnsi="Times New Roman"/>
          <w:szCs w:val="24"/>
        </w:rPr>
      </w:pPr>
    </w:p>
    <w:p w14:paraId="25A93EC5"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 xml:space="preserve">LOCAL e DATA:  </w:t>
      </w:r>
    </w:p>
    <w:p w14:paraId="68D9D226" w14:textId="77777777" w:rsidR="00093ECA" w:rsidRPr="001E21DA" w:rsidRDefault="00093ECA" w:rsidP="00093ECA">
      <w:pPr>
        <w:spacing w:line="240" w:lineRule="auto"/>
        <w:rPr>
          <w:rFonts w:ascii="Times New Roman" w:hAnsi="Times New Roman"/>
          <w:b/>
          <w:szCs w:val="24"/>
        </w:rPr>
      </w:pPr>
    </w:p>
    <w:p w14:paraId="075FD9B2"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AUTORIDADE MÁXIMA DO ÓRGÃO/ENTIDADE:</w:t>
      </w:r>
    </w:p>
    <w:p w14:paraId="032F25A2"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r w:rsidRPr="001E21DA">
        <w:rPr>
          <w:rFonts w:ascii="Times New Roman" w:hAnsi="Times New Roman"/>
          <w:szCs w:val="24"/>
        </w:rPr>
        <w:tab/>
      </w:r>
    </w:p>
    <w:p w14:paraId="42C37285"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t xml:space="preserve"> </w:t>
      </w:r>
    </w:p>
    <w:p w14:paraId="5F0D3AC6"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1994A256" w14:textId="77777777" w:rsidR="00093ECA" w:rsidRPr="001E21DA" w:rsidRDefault="00093ECA" w:rsidP="00093ECA">
      <w:pPr>
        <w:spacing w:line="240" w:lineRule="auto"/>
        <w:rPr>
          <w:rFonts w:ascii="Times New Roman" w:hAnsi="Times New Roman"/>
          <w:szCs w:val="24"/>
        </w:rPr>
      </w:pPr>
    </w:p>
    <w:p w14:paraId="76248000"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RESPONSÁVEIS PELA HOMOLOGAÇÃO DO CERTAME OU RATIFICAÇÃO DA DISPENSA/INEXIGIBILIDADE DE LICITAÇÃO:</w:t>
      </w:r>
    </w:p>
    <w:p w14:paraId="714F7A21"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r w:rsidRPr="001E21DA">
        <w:rPr>
          <w:rFonts w:ascii="Times New Roman" w:hAnsi="Times New Roman"/>
          <w:szCs w:val="24"/>
        </w:rPr>
        <w:tab/>
        <w:t xml:space="preserve"> </w:t>
      </w:r>
    </w:p>
    <w:p w14:paraId="110D4731"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t xml:space="preserve"> </w:t>
      </w:r>
    </w:p>
    <w:p w14:paraId="4570D860"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1529AFD9"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Assinatura:  </w:t>
      </w:r>
      <w:r w:rsidRPr="001E21DA">
        <w:rPr>
          <w:rFonts w:ascii="Times New Roman" w:hAnsi="Times New Roman"/>
          <w:szCs w:val="24"/>
        </w:rPr>
        <w:tab/>
      </w:r>
    </w:p>
    <w:p w14:paraId="7B4BCA8E" w14:textId="77777777" w:rsidR="00093ECA" w:rsidRPr="001E21DA" w:rsidRDefault="00093ECA" w:rsidP="00093ECA">
      <w:pPr>
        <w:spacing w:line="240" w:lineRule="auto"/>
        <w:rPr>
          <w:rFonts w:ascii="Times New Roman" w:hAnsi="Times New Roman"/>
          <w:szCs w:val="24"/>
        </w:rPr>
      </w:pPr>
    </w:p>
    <w:p w14:paraId="25A6A8AB"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RESPONSÁVEIS QUE ASSINARAM O AJUSTE:</w:t>
      </w:r>
    </w:p>
    <w:p w14:paraId="05A15E00"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Pelo contratante:</w:t>
      </w:r>
    </w:p>
    <w:p w14:paraId="1A9FCA1E"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r w:rsidRPr="001E21DA">
        <w:rPr>
          <w:rFonts w:ascii="Times New Roman" w:hAnsi="Times New Roman"/>
          <w:szCs w:val="24"/>
        </w:rPr>
        <w:tab/>
      </w:r>
    </w:p>
    <w:p w14:paraId="7F19A980"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t xml:space="preserve"> </w:t>
      </w:r>
    </w:p>
    <w:p w14:paraId="16889414"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lastRenderedPageBreak/>
        <w:t xml:space="preserve">CPF:  </w:t>
      </w:r>
      <w:r w:rsidRPr="001E21DA">
        <w:rPr>
          <w:rFonts w:ascii="Times New Roman" w:hAnsi="Times New Roman"/>
          <w:szCs w:val="24"/>
        </w:rPr>
        <w:tab/>
      </w:r>
    </w:p>
    <w:p w14:paraId="10A5916B"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Assinatura:  </w:t>
      </w:r>
      <w:r w:rsidRPr="001E21DA">
        <w:rPr>
          <w:rFonts w:ascii="Times New Roman" w:hAnsi="Times New Roman"/>
          <w:szCs w:val="24"/>
        </w:rPr>
        <w:tab/>
      </w:r>
    </w:p>
    <w:p w14:paraId="3AC87AA8" w14:textId="77777777" w:rsidR="00093ECA" w:rsidRPr="001E21DA" w:rsidRDefault="00093ECA" w:rsidP="00093ECA">
      <w:pPr>
        <w:spacing w:line="240" w:lineRule="auto"/>
        <w:rPr>
          <w:rFonts w:ascii="Times New Roman" w:hAnsi="Times New Roman"/>
          <w:szCs w:val="24"/>
        </w:rPr>
      </w:pPr>
    </w:p>
    <w:p w14:paraId="38164F21"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Pela contratada:</w:t>
      </w:r>
    </w:p>
    <w:p w14:paraId="4AE6857F"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r w:rsidRPr="001E21DA">
        <w:rPr>
          <w:rFonts w:ascii="Times New Roman" w:hAnsi="Times New Roman"/>
          <w:szCs w:val="24"/>
        </w:rPr>
        <w:tab/>
        <w:t xml:space="preserve"> </w:t>
      </w:r>
    </w:p>
    <w:p w14:paraId="089C312E"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t xml:space="preserve"> </w:t>
      </w:r>
    </w:p>
    <w:p w14:paraId="6B177598"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7E0737C9"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Assinatura:  </w:t>
      </w:r>
      <w:r w:rsidRPr="001E21DA">
        <w:rPr>
          <w:rFonts w:ascii="Times New Roman" w:hAnsi="Times New Roman"/>
          <w:szCs w:val="24"/>
        </w:rPr>
        <w:tab/>
      </w:r>
    </w:p>
    <w:p w14:paraId="75F405B0" w14:textId="77777777" w:rsidR="00093ECA" w:rsidRPr="001E21DA" w:rsidRDefault="00093ECA" w:rsidP="00093ECA">
      <w:pPr>
        <w:spacing w:line="240" w:lineRule="auto"/>
        <w:rPr>
          <w:rFonts w:ascii="Times New Roman" w:hAnsi="Times New Roman"/>
          <w:szCs w:val="24"/>
        </w:rPr>
      </w:pPr>
    </w:p>
    <w:p w14:paraId="2D8B31E4"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ORDENADOR DE DESPESAS DA CONTRATANTE:</w:t>
      </w:r>
    </w:p>
    <w:p w14:paraId="5005C288"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r w:rsidRPr="001E21DA">
        <w:rPr>
          <w:rFonts w:ascii="Times New Roman" w:hAnsi="Times New Roman"/>
          <w:szCs w:val="24"/>
        </w:rPr>
        <w:tab/>
        <w:t xml:space="preserve"> </w:t>
      </w:r>
    </w:p>
    <w:p w14:paraId="0804B8EC"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r w:rsidRPr="001E21DA">
        <w:rPr>
          <w:rFonts w:ascii="Times New Roman" w:hAnsi="Times New Roman"/>
          <w:szCs w:val="24"/>
        </w:rPr>
        <w:tab/>
      </w:r>
      <w:r w:rsidRPr="001E21DA">
        <w:rPr>
          <w:rFonts w:ascii="Times New Roman" w:hAnsi="Times New Roman"/>
          <w:szCs w:val="24"/>
        </w:rPr>
        <w:tab/>
        <w:t xml:space="preserve"> </w:t>
      </w:r>
    </w:p>
    <w:p w14:paraId="3836DD39"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2BD1A2FC"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Assinatura:  </w:t>
      </w:r>
      <w:r w:rsidRPr="001E21DA">
        <w:rPr>
          <w:rFonts w:ascii="Times New Roman" w:hAnsi="Times New Roman"/>
          <w:szCs w:val="24"/>
        </w:rPr>
        <w:tab/>
      </w:r>
    </w:p>
    <w:p w14:paraId="246657C5"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 </w:t>
      </w:r>
    </w:p>
    <w:p w14:paraId="0541D937"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GESTOR(ES) DO CONTRATO:</w:t>
      </w:r>
    </w:p>
    <w:p w14:paraId="4A36D2BF"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p>
    <w:p w14:paraId="343FB2F8"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p>
    <w:p w14:paraId="0AC195CF"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3F9CE524"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Assinatura:</w:t>
      </w:r>
    </w:p>
    <w:p w14:paraId="010F5FBD" w14:textId="77777777" w:rsidR="00093ECA" w:rsidRPr="001E21DA" w:rsidRDefault="00093ECA" w:rsidP="00093ECA">
      <w:pPr>
        <w:spacing w:line="240" w:lineRule="auto"/>
        <w:rPr>
          <w:rFonts w:ascii="Times New Roman" w:hAnsi="Times New Roman"/>
          <w:szCs w:val="24"/>
        </w:rPr>
      </w:pPr>
    </w:p>
    <w:p w14:paraId="45D877FA" w14:textId="77777777" w:rsidR="00093ECA" w:rsidRPr="001E21DA" w:rsidRDefault="00093ECA" w:rsidP="00093ECA">
      <w:pPr>
        <w:spacing w:line="240" w:lineRule="auto"/>
        <w:rPr>
          <w:rFonts w:ascii="Times New Roman" w:hAnsi="Times New Roman"/>
          <w:b/>
          <w:szCs w:val="24"/>
        </w:rPr>
      </w:pPr>
      <w:r w:rsidRPr="001E21DA">
        <w:rPr>
          <w:rFonts w:ascii="Times New Roman" w:hAnsi="Times New Roman"/>
          <w:b/>
          <w:szCs w:val="24"/>
        </w:rPr>
        <w:t>DEMAIS RESPONSÁVEIS (*):</w:t>
      </w:r>
    </w:p>
    <w:p w14:paraId="1C7F9302"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Tipo de ato sob sua responsabilidade:  </w:t>
      </w:r>
      <w:r w:rsidRPr="001E21DA">
        <w:rPr>
          <w:rFonts w:ascii="Times New Roman" w:hAnsi="Times New Roman"/>
          <w:szCs w:val="24"/>
        </w:rPr>
        <w:tab/>
      </w:r>
    </w:p>
    <w:p w14:paraId="653762DB"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Nome:</w:t>
      </w:r>
      <w:r w:rsidRPr="001E21DA">
        <w:rPr>
          <w:rFonts w:ascii="Times New Roman" w:hAnsi="Times New Roman"/>
          <w:szCs w:val="24"/>
        </w:rPr>
        <w:tab/>
      </w:r>
    </w:p>
    <w:p w14:paraId="18D84F11"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Cargo:</w:t>
      </w:r>
      <w:r w:rsidRPr="001E21DA">
        <w:rPr>
          <w:rFonts w:ascii="Times New Roman" w:hAnsi="Times New Roman"/>
          <w:szCs w:val="24"/>
        </w:rPr>
        <w:tab/>
      </w:r>
    </w:p>
    <w:p w14:paraId="3D5DFB0B"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CPF:  </w:t>
      </w:r>
      <w:r w:rsidRPr="001E21DA">
        <w:rPr>
          <w:rFonts w:ascii="Times New Roman" w:hAnsi="Times New Roman"/>
          <w:szCs w:val="24"/>
        </w:rPr>
        <w:tab/>
      </w:r>
    </w:p>
    <w:p w14:paraId="5974B3DB" w14:textId="77777777" w:rsidR="00093ECA" w:rsidRPr="001E21DA" w:rsidRDefault="00093ECA" w:rsidP="00093ECA">
      <w:pPr>
        <w:spacing w:line="240" w:lineRule="auto"/>
        <w:rPr>
          <w:rFonts w:ascii="Times New Roman" w:hAnsi="Times New Roman"/>
          <w:szCs w:val="24"/>
        </w:rPr>
      </w:pPr>
      <w:r w:rsidRPr="001E21DA">
        <w:rPr>
          <w:rFonts w:ascii="Times New Roman" w:hAnsi="Times New Roman"/>
          <w:szCs w:val="24"/>
        </w:rPr>
        <w:t xml:space="preserve">Assinatura:  </w:t>
      </w:r>
      <w:r w:rsidRPr="001E21DA">
        <w:rPr>
          <w:rFonts w:ascii="Times New Roman" w:hAnsi="Times New Roman"/>
          <w:szCs w:val="24"/>
        </w:rPr>
        <w:tab/>
      </w:r>
    </w:p>
    <w:p w14:paraId="6D24B0BF" w14:textId="77777777" w:rsidR="00093ECA" w:rsidRPr="001E21DA" w:rsidRDefault="00093ECA" w:rsidP="00093ECA">
      <w:pPr>
        <w:spacing w:line="240" w:lineRule="auto"/>
        <w:rPr>
          <w:rFonts w:ascii="Times New Roman" w:hAnsi="Times New Roman"/>
          <w:szCs w:val="24"/>
        </w:rPr>
      </w:pPr>
    </w:p>
    <w:p w14:paraId="339D8793" w14:textId="77777777" w:rsidR="00093ECA" w:rsidRPr="001E21DA" w:rsidRDefault="00093ECA" w:rsidP="00093ECA">
      <w:pPr>
        <w:spacing w:line="240" w:lineRule="auto"/>
        <w:rPr>
          <w:rFonts w:ascii="Times New Roman" w:hAnsi="Times New Roman"/>
          <w:szCs w:val="24"/>
        </w:rPr>
      </w:pPr>
    </w:p>
    <w:p w14:paraId="3D66D35E" w14:textId="77777777" w:rsidR="00093ECA" w:rsidRPr="001E21DA" w:rsidRDefault="00093ECA" w:rsidP="00093ECA">
      <w:pPr>
        <w:pBdr>
          <w:top w:val="single" w:sz="4" w:space="1" w:color="auto"/>
        </w:pBdr>
        <w:spacing w:line="240" w:lineRule="auto"/>
        <w:rPr>
          <w:rFonts w:ascii="Times New Roman" w:hAnsi="Times New Roman"/>
          <w:szCs w:val="24"/>
        </w:rPr>
      </w:pPr>
      <w:r w:rsidRPr="001E21DA">
        <w:rPr>
          <w:rFonts w:ascii="Times New Roman" w:hAnsi="Times New Roman"/>
          <w:szCs w:val="24"/>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2CC78322" w14:textId="77777777" w:rsidR="00093ECA" w:rsidRPr="001E21DA" w:rsidRDefault="00093ECA" w:rsidP="00093ECA">
      <w:pPr>
        <w:spacing w:line="240" w:lineRule="auto"/>
        <w:rPr>
          <w:rFonts w:ascii="Times New Roman" w:hAnsi="Times New Roman"/>
          <w:szCs w:val="24"/>
        </w:rPr>
      </w:pPr>
    </w:p>
    <w:p w14:paraId="7CFE7BDA" w14:textId="77777777" w:rsidR="00093ECA" w:rsidRPr="001E21DA" w:rsidRDefault="00093ECA" w:rsidP="00093ECA">
      <w:pPr>
        <w:spacing w:line="240" w:lineRule="auto"/>
        <w:rPr>
          <w:rFonts w:ascii="Times New Roman" w:hAnsi="Times New Roman"/>
          <w:szCs w:val="24"/>
        </w:rPr>
      </w:pPr>
    </w:p>
    <w:p w14:paraId="49E2457E" w14:textId="77777777" w:rsidR="00093ECA" w:rsidRPr="001E21DA" w:rsidRDefault="00093ECA" w:rsidP="00093ECA">
      <w:pPr>
        <w:spacing w:line="240" w:lineRule="auto"/>
        <w:rPr>
          <w:rFonts w:ascii="Times New Roman" w:hAnsi="Times New Roman"/>
          <w:szCs w:val="24"/>
        </w:rPr>
      </w:pPr>
    </w:p>
    <w:p w14:paraId="0890D0D0" w14:textId="77777777" w:rsidR="00093ECA" w:rsidRPr="001E21DA" w:rsidRDefault="00093ECA" w:rsidP="00093ECA">
      <w:pPr>
        <w:spacing w:line="240" w:lineRule="auto"/>
        <w:rPr>
          <w:rFonts w:ascii="Times New Roman" w:hAnsi="Times New Roman"/>
          <w:szCs w:val="24"/>
        </w:rPr>
      </w:pPr>
    </w:p>
    <w:p w14:paraId="36A76D77" w14:textId="77777777" w:rsidR="00093ECA" w:rsidRDefault="00093ECA" w:rsidP="00093ECA">
      <w:pPr>
        <w:spacing w:line="240" w:lineRule="auto"/>
        <w:rPr>
          <w:rFonts w:ascii="Times New Roman" w:hAnsi="Times New Roman"/>
          <w:szCs w:val="24"/>
        </w:rPr>
      </w:pPr>
    </w:p>
    <w:p w14:paraId="501F4705" w14:textId="77777777" w:rsidR="00093ECA" w:rsidRDefault="00093ECA" w:rsidP="00093ECA">
      <w:pPr>
        <w:spacing w:line="240" w:lineRule="auto"/>
        <w:rPr>
          <w:rFonts w:ascii="Times New Roman" w:hAnsi="Times New Roman"/>
          <w:szCs w:val="24"/>
        </w:rPr>
      </w:pPr>
    </w:p>
    <w:p w14:paraId="5AF46E05" w14:textId="77777777" w:rsidR="00093ECA" w:rsidRDefault="00093ECA" w:rsidP="00093ECA">
      <w:pPr>
        <w:spacing w:line="240" w:lineRule="auto"/>
        <w:rPr>
          <w:rFonts w:ascii="Times New Roman" w:hAnsi="Times New Roman"/>
          <w:szCs w:val="24"/>
        </w:rPr>
      </w:pPr>
    </w:p>
    <w:p w14:paraId="6E2DA289" w14:textId="77777777" w:rsidR="00093ECA" w:rsidRDefault="00093ECA" w:rsidP="00093ECA">
      <w:pPr>
        <w:spacing w:line="240" w:lineRule="auto"/>
        <w:rPr>
          <w:rFonts w:ascii="Times New Roman" w:hAnsi="Times New Roman"/>
          <w:szCs w:val="24"/>
        </w:rPr>
      </w:pPr>
    </w:p>
    <w:p w14:paraId="67C1511C" w14:textId="352E3885" w:rsidR="00024B46" w:rsidRDefault="00024B46">
      <w:pPr>
        <w:spacing w:after="160" w:line="259" w:lineRule="auto"/>
        <w:jc w:val="left"/>
        <w:rPr>
          <w:rFonts w:ascii="Times New Roman" w:hAnsi="Times New Roman"/>
          <w:szCs w:val="24"/>
        </w:rPr>
      </w:pPr>
      <w:r>
        <w:rPr>
          <w:rFonts w:ascii="Times New Roman" w:hAnsi="Times New Roman"/>
          <w:szCs w:val="24"/>
        </w:rPr>
        <w:br w:type="page"/>
      </w:r>
    </w:p>
    <w:p w14:paraId="543403C5" w14:textId="77777777" w:rsidR="00093ECA" w:rsidRPr="001E21DA" w:rsidRDefault="00093ECA" w:rsidP="00093ECA">
      <w:pPr>
        <w:widowControl w:val="0"/>
        <w:autoSpaceDE w:val="0"/>
        <w:autoSpaceDN w:val="0"/>
        <w:spacing w:line="240" w:lineRule="auto"/>
        <w:jc w:val="center"/>
        <w:outlineLvl w:val="0"/>
        <w:rPr>
          <w:rFonts w:ascii="Times New Roman" w:eastAsia="Arial" w:hAnsi="Times New Roman"/>
          <w:b/>
          <w:bCs/>
          <w:szCs w:val="24"/>
        </w:rPr>
      </w:pPr>
      <w:r w:rsidRPr="001E21DA">
        <w:rPr>
          <w:rFonts w:ascii="Times New Roman" w:eastAsia="Arial" w:hAnsi="Times New Roman"/>
          <w:b/>
          <w:bCs/>
          <w:szCs w:val="24"/>
        </w:rPr>
        <w:lastRenderedPageBreak/>
        <w:t>ANEXO LC-02 - DECLARAÇÃO DE DOCUMENTOS À DISPOSIÇÃO DO TCE-SP</w:t>
      </w:r>
    </w:p>
    <w:p w14:paraId="6A81901B" w14:textId="77777777" w:rsidR="00093ECA" w:rsidRPr="001E21DA" w:rsidRDefault="00093ECA" w:rsidP="00093ECA">
      <w:pPr>
        <w:widowControl w:val="0"/>
        <w:autoSpaceDE w:val="0"/>
        <w:autoSpaceDN w:val="0"/>
        <w:spacing w:line="240" w:lineRule="auto"/>
        <w:jc w:val="center"/>
        <w:outlineLvl w:val="0"/>
        <w:rPr>
          <w:rFonts w:ascii="Times New Roman" w:eastAsia="Arial" w:hAnsi="Times New Roman"/>
          <w:b/>
          <w:bCs/>
          <w:szCs w:val="24"/>
        </w:rPr>
      </w:pPr>
    </w:p>
    <w:p w14:paraId="07823919" w14:textId="77777777" w:rsidR="00093ECA" w:rsidRPr="001E21DA" w:rsidRDefault="00093ECA" w:rsidP="00093ECA">
      <w:pPr>
        <w:pStyle w:val="SemEspaamento"/>
        <w:rPr>
          <w:rFonts w:eastAsia="Arial"/>
          <w:szCs w:val="24"/>
        </w:rPr>
      </w:pPr>
      <w:r w:rsidRPr="001E21DA">
        <w:rPr>
          <w:rFonts w:eastAsia="Arial"/>
          <w:szCs w:val="24"/>
        </w:rPr>
        <w:t xml:space="preserve">CONTRATANTE: </w:t>
      </w:r>
    </w:p>
    <w:p w14:paraId="29D52D07" w14:textId="77777777" w:rsidR="00093ECA" w:rsidRPr="001E21DA" w:rsidRDefault="00093ECA" w:rsidP="00093ECA">
      <w:pPr>
        <w:pStyle w:val="SemEspaamento"/>
        <w:rPr>
          <w:rFonts w:eastAsia="Arial"/>
          <w:szCs w:val="24"/>
        </w:rPr>
      </w:pPr>
      <w:r w:rsidRPr="001E21DA">
        <w:rPr>
          <w:rFonts w:eastAsia="Arial"/>
          <w:szCs w:val="24"/>
        </w:rPr>
        <w:t xml:space="preserve">CNPJ Nº: </w:t>
      </w:r>
    </w:p>
    <w:p w14:paraId="722D412D" w14:textId="77777777" w:rsidR="00093ECA" w:rsidRPr="001E21DA" w:rsidRDefault="00093ECA" w:rsidP="00093ECA">
      <w:pPr>
        <w:pStyle w:val="SemEspaamento"/>
        <w:rPr>
          <w:rFonts w:eastAsia="Arial"/>
          <w:szCs w:val="24"/>
        </w:rPr>
      </w:pPr>
      <w:r w:rsidRPr="001E21DA">
        <w:rPr>
          <w:rFonts w:eastAsia="Arial"/>
          <w:szCs w:val="24"/>
        </w:rPr>
        <w:t xml:space="preserve">CONTRATADA: </w:t>
      </w:r>
    </w:p>
    <w:p w14:paraId="4D2A612B" w14:textId="77777777" w:rsidR="00093ECA" w:rsidRPr="001E21DA" w:rsidRDefault="00093ECA" w:rsidP="00093ECA">
      <w:pPr>
        <w:pStyle w:val="SemEspaamento"/>
        <w:rPr>
          <w:rFonts w:eastAsia="Arial"/>
          <w:szCs w:val="24"/>
        </w:rPr>
      </w:pPr>
      <w:r w:rsidRPr="001E21DA">
        <w:rPr>
          <w:rFonts w:eastAsia="Arial"/>
          <w:szCs w:val="24"/>
        </w:rPr>
        <w:t>CNPJ Nº:</w:t>
      </w:r>
    </w:p>
    <w:p w14:paraId="6DDE9858" w14:textId="77777777" w:rsidR="00093ECA" w:rsidRPr="001E21DA" w:rsidRDefault="00093ECA" w:rsidP="00093ECA">
      <w:pPr>
        <w:pStyle w:val="SemEspaamento"/>
        <w:rPr>
          <w:rFonts w:eastAsia="Arial"/>
          <w:szCs w:val="24"/>
        </w:rPr>
      </w:pPr>
      <w:r w:rsidRPr="001E21DA">
        <w:rPr>
          <w:rFonts w:eastAsia="Arial"/>
          <w:szCs w:val="24"/>
        </w:rPr>
        <w:t>CONTRATO N° (DE ORIGEM):</w:t>
      </w:r>
    </w:p>
    <w:p w14:paraId="0F874D20" w14:textId="77777777" w:rsidR="00093ECA" w:rsidRPr="001E21DA" w:rsidRDefault="00093ECA" w:rsidP="00093ECA">
      <w:pPr>
        <w:pStyle w:val="SemEspaamento"/>
        <w:rPr>
          <w:rFonts w:eastAsia="Arial"/>
          <w:szCs w:val="24"/>
        </w:rPr>
      </w:pPr>
      <w:r w:rsidRPr="001E21DA">
        <w:rPr>
          <w:rFonts w:eastAsia="Arial"/>
          <w:szCs w:val="24"/>
        </w:rPr>
        <w:t xml:space="preserve">DATA DA ASSINATURA: </w:t>
      </w:r>
    </w:p>
    <w:p w14:paraId="54A6807E" w14:textId="77777777" w:rsidR="00093ECA" w:rsidRPr="001E21DA" w:rsidRDefault="00093ECA" w:rsidP="00093ECA">
      <w:pPr>
        <w:pStyle w:val="SemEspaamento"/>
        <w:rPr>
          <w:rFonts w:eastAsia="Arial"/>
          <w:szCs w:val="24"/>
        </w:rPr>
      </w:pPr>
      <w:r w:rsidRPr="001E21DA">
        <w:rPr>
          <w:rFonts w:eastAsia="Arial"/>
          <w:szCs w:val="24"/>
        </w:rPr>
        <w:t>VIGÊNCIA:</w:t>
      </w:r>
    </w:p>
    <w:p w14:paraId="129C40A3" w14:textId="77777777" w:rsidR="00093ECA" w:rsidRPr="001E21DA" w:rsidRDefault="00093ECA" w:rsidP="00093ECA">
      <w:pPr>
        <w:pStyle w:val="SemEspaamento"/>
        <w:rPr>
          <w:rFonts w:eastAsia="Arial"/>
          <w:szCs w:val="24"/>
        </w:rPr>
      </w:pPr>
      <w:r w:rsidRPr="001E21DA">
        <w:rPr>
          <w:rFonts w:eastAsia="Arial"/>
          <w:szCs w:val="24"/>
        </w:rPr>
        <w:t>OBJETO:</w:t>
      </w:r>
    </w:p>
    <w:p w14:paraId="0F685F0C" w14:textId="77777777" w:rsidR="00093ECA" w:rsidRPr="001E21DA" w:rsidRDefault="00093ECA" w:rsidP="00093ECA">
      <w:pPr>
        <w:pStyle w:val="SemEspaamento"/>
        <w:rPr>
          <w:rFonts w:eastAsia="Arial"/>
          <w:szCs w:val="24"/>
        </w:rPr>
      </w:pPr>
      <w:r w:rsidRPr="001E21DA">
        <w:rPr>
          <w:rFonts w:eastAsia="Arial"/>
          <w:szCs w:val="24"/>
        </w:rPr>
        <w:t>VALOR (R$):</w:t>
      </w:r>
    </w:p>
    <w:p w14:paraId="3212FAD2" w14:textId="77777777" w:rsidR="00093ECA" w:rsidRPr="001E21DA" w:rsidRDefault="00093ECA" w:rsidP="00093ECA">
      <w:pPr>
        <w:pStyle w:val="SemEspaamento"/>
        <w:rPr>
          <w:rFonts w:eastAsia="Arial"/>
          <w:szCs w:val="24"/>
        </w:rPr>
      </w:pPr>
    </w:p>
    <w:p w14:paraId="1D2D0B41" w14:textId="77777777" w:rsidR="00093ECA" w:rsidRPr="001E21DA" w:rsidRDefault="00093ECA" w:rsidP="00093ECA">
      <w:pPr>
        <w:pStyle w:val="SemEspaamento"/>
        <w:rPr>
          <w:rFonts w:eastAsia="Arial"/>
          <w:szCs w:val="24"/>
        </w:rPr>
      </w:pPr>
      <w:r w:rsidRPr="001E21DA">
        <w:rPr>
          <w:rFonts w:eastAsia="Arial"/>
          <w:szCs w:val="24"/>
        </w:rPr>
        <w:t>Declaro(amos), na qualidade de responsável(</w:t>
      </w:r>
      <w:proofErr w:type="spellStart"/>
      <w:r w:rsidRPr="001E21DA">
        <w:rPr>
          <w:rFonts w:eastAsia="Arial"/>
          <w:szCs w:val="24"/>
        </w:rPr>
        <w:t>is</w:t>
      </w:r>
      <w:proofErr w:type="spellEnd"/>
      <w:r w:rsidRPr="001E21DA">
        <w:rPr>
          <w:rFonts w:eastAsia="Arial"/>
          <w:szCs w:val="24"/>
        </w:rPr>
        <w:t>) pela entidade supra epigrafada, sob as penas da Lei, que os demais documentos originais, atinentes à correspondente licitação, encontram-se no respectivo processo administrativo arquivado na origem à disposição do Tribunal de Contas do Estado de São Paulo, e serão remetidos quando requisitados.</w:t>
      </w:r>
    </w:p>
    <w:p w14:paraId="64158298" w14:textId="77777777" w:rsidR="00093ECA" w:rsidRPr="001E21DA" w:rsidRDefault="00093ECA" w:rsidP="00093ECA">
      <w:pPr>
        <w:pStyle w:val="SemEspaamento"/>
        <w:rPr>
          <w:rFonts w:eastAsia="Arial"/>
          <w:szCs w:val="24"/>
        </w:rPr>
      </w:pPr>
      <w:r w:rsidRPr="001E21DA">
        <w:rPr>
          <w:rFonts w:eastAsia="Arial"/>
          <w:szCs w:val="24"/>
        </w:rPr>
        <w:t>Em se tratando de obras/serviços de engenharia:</w:t>
      </w:r>
    </w:p>
    <w:p w14:paraId="283FF416" w14:textId="77777777" w:rsidR="00093ECA" w:rsidRPr="001E21DA" w:rsidRDefault="00093ECA" w:rsidP="00093ECA">
      <w:pPr>
        <w:pStyle w:val="SemEspaamento"/>
        <w:rPr>
          <w:rFonts w:eastAsia="Arial"/>
          <w:szCs w:val="24"/>
        </w:rPr>
      </w:pPr>
      <w:r w:rsidRPr="001E21DA">
        <w:rPr>
          <w:rFonts w:eastAsia="Arial"/>
          <w:szCs w:val="24"/>
        </w:rPr>
        <w:t>Declaro(amos), na qualidade de responsável(</w:t>
      </w:r>
      <w:proofErr w:type="spellStart"/>
      <w:r w:rsidRPr="001E21DA">
        <w:rPr>
          <w:rFonts w:eastAsia="Arial"/>
          <w:szCs w:val="24"/>
        </w:rPr>
        <w:t>is</w:t>
      </w:r>
      <w:proofErr w:type="spellEnd"/>
      <w:r w:rsidRPr="001E21DA">
        <w:rPr>
          <w:rFonts w:eastAsia="Arial"/>
          <w:szCs w:val="24"/>
        </w:rPr>
        <w:t>) pela entidade supra epigrafada, sob as penas da Lei, que os demais documentos originais, atinentes à correspondente licitação, em especial, os a seguir relacionados, encontram-se no respectivo processo administrativo arquivado na origem à disposição do Tribunal de Contas do Estado de São Paulo, e serão remetidos quando requisitados:</w:t>
      </w:r>
    </w:p>
    <w:p w14:paraId="3883B4ED" w14:textId="77777777" w:rsidR="00093ECA" w:rsidRPr="001E21DA" w:rsidRDefault="00093ECA" w:rsidP="00093ECA">
      <w:pPr>
        <w:pStyle w:val="SemEspaamento"/>
        <w:numPr>
          <w:ilvl w:val="0"/>
          <w:numId w:val="32"/>
        </w:numPr>
        <w:rPr>
          <w:rFonts w:eastAsia="Arial"/>
          <w:szCs w:val="24"/>
        </w:rPr>
      </w:pPr>
      <w:r w:rsidRPr="001E21DA">
        <w:rPr>
          <w:rFonts w:eastAsia="Arial"/>
          <w:szCs w:val="24"/>
        </w:rPr>
        <w:t>memorial descritivo dos trabalhos e respectivo cronograma físico-financeiro;</w:t>
      </w:r>
    </w:p>
    <w:p w14:paraId="2FC0C622" w14:textId="77777777" w:rsidR="00093ECA" w:rsidRPr="001E21DA" w:rsidRDefault="00093ECA" w:rsidP="00093ECA">
      <w:pPr>
        <w:pStyle w:val="SemEspaamento"/>
        <w:numPr>
          <w:ilvl w:val="0"/>
          <w:numId w:val="32"/>
        </w:numPr>
        <w:rPr>
          <w:rFonts w:eastAsia="Arial"/>
          <w:szCs w:val="24"/>
        </w:rPr>
      </w:pPr>
      <w:r w:rsidRPr="001E21DA">
        <w:rPr>
          <w:rFonts w:eastAsia="Arial"/>
          <w:szCs w:val="24"/>
        </w:rPr>
        <w:t>orçamento detalhado em planilhas que expressem a composição de todos os seus custos unitários;</w:t>
      </w:r>
    </w:p>
    <w:p w14:paraId="117DDE9F" w14:textId="77777777" w:rsidR="00093ECA" w:rsidRPr="001E21DA" w:rsidRDefault="00093ECA" w:rsidP="00093ECA">
      <w:pPr>
        <w:pStyle w:val="SemEspaamento"/>
        <w:numPr>
          <w:ilvl w:val="0"/>
          <w:numId w:val="32"/>
        </w:numPr>
        <w:rPr>
          <w:rFonts w:eastAsia="Arial"/>
          <w:szCs w:val="24"/>
        </w:rPr>
      </w:pPr>
      <w:r w:rsidRPr="001E21DA">
        <w:rPr>
          <w:rFonts w:eastAsia="Arial"/>
          <w:szCs w:val="24"/>
        </w:rPr>
        <w:t>previsão de recursos orçamentários que assegurem o pagamento das obrigações decorrentes de obras ou serviços a serem executados no exercício financeiro em curso, de acordo com o respectivo cronograma;</w:t>
      </w:r>
    </w:p>
    <w:p w14:paraId="24D22C31" w14:textId="77777777" w:rsidR="00093ECA" w:rsidRPr="001E21DA" w:rsidRDefault="00093ECA" w:rsidP="00093ECA">
      <w:pPr>
        <w:pStyle w:val="SemEspaamento"/>
        <w:numPr>
          <w:ilvl w:val="0"/>
          <w:numId w:val="32"/>
        </w:numPr>
        <w:rPr>
          <w:rFonts w:eastAsia="Arial"/>
          <w:szCs w:val="24"/>
        </w:rPr>
      </w:pPr>
      <w:r w:rsidRPr="001E21DA">
        <w:rPr>
          <w:rFonts w:eastAsia="Arial"/>
          <w:szCs w:val="24"/>
        </w:rPr>
        <w:t>comprovação no Plano Plurianual de que o produto das obras ou serviços foi contemplado em suas metas;</w:t>
      </w:r>
    </w:p>
    <w:p w14:paraId="2DF610A5" w14:textId="77777777" w:rsidR="00093ECA" w:rsidRPr="001E21DA" w:rsidRDefault="00093ECA" w:rsidP="00093ECA">
      <w:pPr>
        <w:pStyle w:val="SemEspaamento"/>
        <w:numPr>
          <w:ilvl w:val="0"/>
          <w:numId w:val="32"/>
        </w:numPr>
        <w:rPr>
          <w:rFonts w:eastAsia="Arial"/>
          <w:szCs w:val="24"/>
        </w:rPr>
      </w:pPr>
      <w:r w:rsidRPr="001E21DA">
        <w:rPr>
          <w:rFonts w:eastAsia="Arial"/>
          <w:szCs w:val="24"/>
        </w:rPr>
        <w:t xml:space="preserve">as plantas e projetos de engenharia e arquitetura. </w:t>
      </w:r>
    </w:p>
    <w:p w14:paraId="53E9504C" w14:textId="77777777" w:rsidR="00093ECA" w:rsidRPr="001E21DA" w:rsidRDefault="00093ECA" w:rsidP="00093ECA">
      <w:pPr>
        <w:pStyle w:val="SemEspaamento"/>
        <w:rPr>
          <w:rFonts w:eastAsia="Arial"/>
          <w:szCs w:val="24"/>
        </w:rPr>
      </w:pPr>
    </w:p>
    <w:p w14:paraId="38BA62F4" w14:textId="77777777" w:rsidR="00093ECA" w:rsidRPr="001E21DA" w:rsidRDefault="00093ECA" w:rsidP="00093ECA">
      <w:pPr>
        <w:pStyle w:val="SemEspaamento"/>
        <w:rPr>
          <w:rFonts w:eastAsia="Arial"/>
          <w:b/>
          <w:szCs w:val="24"/>
        </w:rPr>
      </w:pPr>
      <w:r w:rsidRPr="001E21DA">
        <w:rPr>
          <w:rFonts w:eastAsia="Arial"/>
          <w:b/>
          <w:szCs w:val="24"/>
        </w:rPr>
        <w:t>LOCAL e DATA:</w:t>
      </w:r>
    </w:p>
    <w:p w14:paraId="61730155" w14:textId="77777777" w:rsidR="00093ECA" w:rsidRDefault="00093ECA" w:rsidP="00093ECA">
      <w:pPr>
        <w:pStyle w:val="SemEspaamento"/>
        <w:rPr>
          <w:rFonts w:eastAsia="Arial"/>
          <w:szCs w:val="24"/>
        </w:rPr>
      </w:pPr>
      <w:r w:rsidRPr="001E21DA">
        <w:rPr>
          <w:rFonts w:eastAsia="Arial"/>
          <w:b/>
          <w:szCs w:val="24"/>
        </w:rPr>
        <w:t>RESPONSÁVEL:</w:t>
      </w:r>
      <w:r w:rsidRPr="001E21DA">
        <w:rPr>
          <w:rFonts w:eastAsia="Arial"/>
          <w:szCs w:val="24"/>
        </w:rPr>
        <w:t xml:space="preserve"> (nome, cargo e assinatura)</w:t>
      </w:r>
    </w:p>
    <w:p w14:paraId="6741134D" w14:textId="0EB1584A" w:rsidR="00093ECA" w:rsidRDefault="00093ECA" w:rsidP="00984E27">
      <w:pPr>
        <w:pStyle w:val="SemEspaamento"/>
        <w:rPr>
          <w:b/>
          <w:u w:val="single"/>
        </w:rPr>
      </w:pPr>
    </w:p>
    <w:p w14:paraId="4494B7F2" w14:textId="18618713" w:rsidR="00024B46" w:rsidRDefault="00024B46">
      <w:pPr>
        <w:spacing w:after="160" w:line="259" w:lineRule="auto"/>
        <w:jc w:val="left"/>
        <w:rPr>
          <w:rFonts w:ascii="Times New Roman" w:eastAsiaTheme="minorEastAsia" w:hAnsi="Times New Roman"/>
          <w:b/>
          <w:szCs w:val="22"/>
          <w:u w:val="single"/>
          <w:lang w:eastAsia="en-US"/>
        </w:rPr>
      </w:pPr>
      <w:r>
        <w:rPr>
          <w:b/>
          <w:u w:val="single"/>
        </w:rPr>
        <w:br w:type="page"/>
      </w:r>
    </w:p>
    <w:p w14:paraId="1C515B37" w14:textId="77777777" w:rsidR="00024B46" w:rsidRDefault="00024B46" w:rsidP="00024B46">
      <w:pPr>
        <w:pStyle w:val="SemEspaamento"/>
        <w:rPr>
          <w:b/>
          <w:szCs w:val="24"/>
          <w:u w:val="single"/>
        </w:rPr>
      </w:pPr>
    </w:p>
    <w:p w14:paraId="78250F97" w14:textId="77777777" w:rsidR="00024B46" w:rsidRDefault="00024B46" w:rsidP="00024B46">
      <w:pPr>
        <w:pStyle w:val="SemEspaamento"/>
        <w:rPr>
          <w:b/>
          <w:szCs w:val="24"/>
          <w:u w:val="single"/>
        </w:rPr>
      </w:pPr>
    </w:p>
    <w:p w14:paraId="40D4000D" w14:textId="77777777" w:rsidR="00024B46" w:rsidRDefault="00024B46" w:rsidP="00024B46">
      <w:pPr>
        <w:pStyle w:val="SemEspaamento"/>
        <w:rPr>
          <w:b/>
          <w:szCs w:val="24"/>
          <w:u w:val="single"/>
        </w:rPr>
      </w:pPr>
    </w:p>
    <w:p w14:paraId="2012D7A7" w14:textId="77777777" w:rsidR="00024B46" w:rsidRDefault="00024B46" w:rsidP="00024B46">
      <w:pPr>
        <w:pStyle w:val="SemEspaamento"/>
        <w:rPr>
          <w:b/>
          <w:szCs w:val="24"/>
          <w:u w:val="single"/>
        </w:rPr>
      </w:pPr>
    </w:p>
    <w:p w14:paraId="0DE7EED9" w14:textId="77777777" w:rsidR="00024B46" w:rsidRDefault="00024B46" w:rsidP="00024B46">
      <w:pPr>
        <w:pStyle w:val="SemEspaamento"/>
        <w:rPr>
          <w:b/>
          <w:szCs w:val="24"/>
          <w:u w:val="single"/>
        </w:rPr>
      </w:pPr>
    </w:p>
    <w:p w14:paraId="15C2B1C2" w14:textId="77777777" w:rsidR="00024B46" w:rsidRDefault="00024B46" w:rsidP="00024B46">
      <w:pPr>
        <w:pStyle w:val="SemEspaamento"/>
        <w:rPr>
          <w:b/>
          <w:szCs w:val="24"/>
          <w:u w:val="single"/>
        </w:rPr>
      </w:pPr>
    </w:p>
    <w:p w14:paraId="692A186B" w14:textId="77777777" w:rsidR="00024B46" w:rsidRDefault="00024B46" w:rsidP="00024B46">
      <w:pPr>
        <w:pStyle w:val="SemEspaamento"/>
        <w:rPr>
          <w:b/>
          <w:szCs w:val="24"/>
          <w:u w:val="single"/>
        </w:rPr>
      </w:pPr>
    </w:p>
    <w:p w14:paraId="0EF7C2E0" w14:textId="77777777" w:rsidR="00024B46" w:rsidRDefault="00024B46" w:rsidP="00024B46">
      <w:pPr>
        <w:pStyle w:val="SemEspaamento"/>
        <w:rPr>
          <w:b/>
          <w:szCs w:val="24"/>
          <w:u w:val="single"/>
        </w:rPr>
      </w:pPr>
    </w:p>
    <w:p w14:paraId="51FBC478" w14:textId="77777777" w:rsidR="00024B46" w:rsidRDefault="00024B46" w:rsidP="00024B46">
      <w:pPr>
        <w:pStyle w:val="SemEspaamento"/>
        <w:rPr>
          <w:b/>
          <w:szCs w:val="24"/>
          <w:u w:val="single"/>
        </w:rPr>
      </w:pPr>
    </w:p>
    <w:p w14:paraId="42AD192B" w14:textId="77777777" w:rsidR="00024B46" w:rsidRDefault="00024B46" w:rsidP="00024B46">
      <w:pPr>
        <w:pStyle w:val="SemEspaamento"/>
        <w:rPr>
          <w:b/>
          <w:szCs w:val="24"/>
          <w:u w:val="single"/>
        </w:rPr>
      </w:pPr>
    </w:p>
    <w:p w14:paraId="05AB5DD7" w14:textId="77777777" w:rsidR="00024B46" w:rsidRDefault="00024B46" w:rsidP="00024B46">
      <w:pPr>
        <w:pStyle w:val="Nivel3"/>
        <w:numPr>
          <w:ilvl w:val="0"/>
          <w:numId w:val="0"/>
        </w:numPr>
        <w:spacing w:before="0" w:after="0" w:line="240" w:lineRule="auto"/>
        <w:jc w:val="center"/>
        <w:rPr>
          <w:rFonts w:ascii="Times New Roman" w:hAnsi="Times New Roman" w:cs="Times New Roman"/>
          <w:b/>
          <w:bCs/>
          <w:color w:val="auto"/>
          <w:sz w:val="40"/>
          <w:szCs w:val="40"/>
        </w:rPr>
      </w:pPr>
      <w:r w:rsidRPr="00F57580">
        <w:rPr>
          <w:rFonts w:ascii="Times New Roman" w:hAnsi="Times New Roman" w:cs="Times New Roman"/>
          <w:b/>
          <w:bCs/>
          <w:color w:val="auto"/>
          <w:sz w:val="40"/>
          <w:szCs w:val="40"/>
        </w:rPr>
        <w:t>ANEXO VII</w:t>
      </w:r>
    </w:p>
    <w:p w14:paraId="1A3BC511" w14:textId="77777777" w:rsidR="00024B46" w:rsidRDefault="00024B46" w:rsidP="00024B46">
      <w:pPr>
        <w:pStyle w:val="Nivel3"/>
        <w:numPr>
          <w:ilvl w:val="0"/>
          <w:numId w:val="0"/>
        </w:numPr>
        <w:spacing w:before="0" w:after="0" w:line="240" w:lineRule="auto"/>
        <w:jc w:val="center"/>
        <w:rPr>
          <w:rFonts w:ascii="Times New Roman" w:hAnsi="Times New Roman" w:cs="Times New Roman"/>
          <w:b/>
          <w:bCs/>
          <w:color w:val="auto"/>
          <w:sz w:val="40"/>
          <w:szCs w:val="40"/>
        </w:rPr>
      </w:pPr>
    </w:p>
    <w:p w14:paraId="0203ED5A" w14:textId="77777777" w:rsidR="00024B46" w:rsidRDefault="00024B46" w:rsidP="00024B46">
      <w:pPr>
        <w:pStyle w:val="Nivel3"/>
        <w:numPr>
          <w:ilvl w:val="0"/>
          <w:numId w:val="0"/>
        </w:numPr>
        <w:spacing w:before="0" w:after="0" w:line="240" w:lineRule="auto"/>
        <w:jc w:val="center"/>
        <w:rPr>
          <w:rFonts w:ascii="Times New Roman" w:hAnsi="Times New Roman" w:cs="Times New Roman"/>
          <w:b/>
          <w:bCs/>
          <w:color w:val="auto"/>
          <w:sz w:val="40"/>
          <w:szCs w:val="40"/>
        </w:rPr>
      </w:pPr>
    </w:p>
    <w:p w14:paraId="6BB556CE" w14:textId="77777777" w:rsidR="00024B46" w:rsidRPr="00F57580" w:rsidRDefault="00024B46" w:rsidP="00024B46">
      <w:pPr>
        <w:pStyle w:val="Nivel3"/>
        <w:numPr>
          <w:ilvl w:val="0"/>
          <w:numId w:val="0"/>
        </w:numPr>
        <w:spacing w:before="0" w:after="0" w:line="240" w:lineRule="auto"/>
        <w:jc w:val="center"/>
        <w:rPr>
          <w:rFonts w:ascii="Times New Roman" w:eastAsia="Times New Roman" w:hAnsi="Times New Roman" w:cs="Times New Roman"/>
          <w:color w:val="auto"/>
          <w:sz w:val="40"/>
          <w:szCs w:val="40"/>
        </w:rPr>
      </w:pPr>
      <w:r w:rsidRPr="00F57580">
        <w:rPr>
          <w:rFonts w:ascii="Times New Roman" w:hAnsi="Times New Roman" w:cs="Times New Roman"/>
          <w:color w:val="auto"/>
          <w:sz w:val="40"/>
          <w:szCs w:val="40"/>
        </w:rPr>
        <w:t>Decreto nº 051 de 30 de agosto de 2023.</w:t>
      </w:r>
    </w:p>
    <w:p w14:paraId="26D01720" w14:textId="77777777" w:rsidR="00024B46" w:rsidRPr="004D03A7" w:rsidRDefault="00024B46" w:rsidP="00024B46">
      <w:pPr>
        <w:pStyle w:val="SemEspaamento"/>
        <w:rPr>
          <w:b/>
          <w:szCs w:val="24"/>
          <w:u w:val="single"/>
        </w:rPr>
      </w:pPr>
    </w:p>
    <w:p w14:paraId="1813DB9A" w14:textId="77777777" w:rsidR="00024B46" w:rsidRPr="00571856" w:rsidRDefault="00024B46" w:rsidP="00024B46">
      <w:pPr>
        <w:spacing w:line="240" w:lineRule="auto"/>
        <w:jc w:val="center"/>
        <w:rPr>
          <w:rFonts w:ascii="Times New Roman" w:hAnsi="Times New Roman"/>
          <w:szCs w:val="24"/>
        </w:rPr>
      </w:pPr>
    </w:p>
    <w:p w14:paraId="4CDC6688" w14:textId="77777777" w:rsidR="00024B46" w:rsidRPr="0097774B" w:rsidRDefault="00024B46" w:rsidP="00024B46">
      <w:pPr>
        <w:spacing w:line="240" w:lineRule="auto"/>
        <w:rPr>
          <w:rFonts w:ascii="Times New Roman" w:hAnsi="Times New Roman"/>
          <w:iCs/>
          <w:szCs w:val="24"/>
        </w:rPr>
      </w:pPr>
    </w:p>
    <w:p w14:paraId="3E56431A" w14:textId="77777777" w:rsidR="00024B46" w:rsidRPr="0097774B" w:rsidRDefault="00024B46" w:rsidP="00024B46">
      <w:pPr>
        <w:spacing w:line="240" w:lineRule="auto"/>
        <w:rPr>
          <w:rFonts w:ascii="Times New Roman" w:hAnsi="Times New Roman"/>
          <w:iCs/>
          <w:szCs w:val="24"/>
        </w:rPr>
      </w:pPr>
    </w:p>
    <w:p w14:paraId="0E59122B" w14:textId="77777777" w:rsidR="00024B46" w:rsidRPr="0097774B" w:rsidRDefault="00024B46" w:rsidP="00024B46">
      <w:pPr>
        <w:spacing w:line="240" w:lineRule="auto"/>
        <w:rPr>
          <w:rFonts w:ascii="Times New Roman" w:hAnsi="Times New Roman"/>
          <w:iCs/>
          <w:szCs w:val="24"/>
        </w:rPr>
      </w:pPr>
    </w:p>
    <w:p w14:paraId="0A1AA74F" w14:textId="77777777" w:rsidR="00024B46" w:rsidRPr="0097774B" w:rsidRDefault="00024B46" w:rsidP="00024B46">
      <w:pPr>
        <w:spacing w:line="240" w:lineRule="auto"/>
        <w:rPr>
          <w:rFonts w:ascii="Times New Roman" w:hAnsi="Times New Roman"/>
          <w:iCs/>
          <w:szCs w:val="24"/>
        </w:rPr>
      </w:pPr>
    </w:p>
    <w:p w14:paraId="3B913134" w14:textId="77777777" w:rsidR="00024B46" w:rsidRPr="0097774B" w:rsidRDefault="00024B46" w:rsidP="00024B46">
      <w:pPr>
        <w:spacing w:line="240" w:lineRule="auto"/>
        <w:rPr>
          <w:rFonts w:ascii="Times New Roman" w:hAnsi="Times New Roman"/>
          <w:iCs/>
          <w:szCs w:val="24"/>
        </w:rPr>
      </w:pPr>
    </w:p>
    <w:p w14:paraId="4C1977E0" w14:textId="77777777" w:rsidR="00024B46" w:rsidRPr="0097774B" w:rsidRDefault="00024B46" w:rsidP="00024B46">
      <w:pPr>
        <w:spacing w:line="240" w:lineRule="auto"/>
        <w:rPr>
          <w:rFonts w:ascii="Times New Roman" w:hAnsi="Times New Roman"/>
          <w:iCs/>
          <w:szCs w:val="24"/>
        </w:rPr>
      </w:pPr>
    </w:p>
    <w:p w14:paraId="08189A01" w14:textId="77777777" w:rsidR="00024B46" w:rsidRPr="006B6CFF" w:rsidRDefault="00024B46" w:rsidP="00024B46">
      <w:pPr>
        <w:spacing w:line="240" w:lineRule="auto"/>
        <w:rPr>
          <w:rFonts w:ascii="Times New Roman" w:hAnsi="Times New Roman"/>
          <w:iCs/>
          <w:szCs w:val="24"/>
        </w:rPr>
      </w:pPr>
    </w:p>
    <w:p w14:paraId="7087944E" w14:textId="77777777" w:rsidR="00024B46" w:rsidRDefault="00024B46" w:rsidP="00984E27">
      <w:pPr>
        <w:pStyle w:val="SemEspaamento"/>
        <w:rPr>
          <w:b/>
          <w:u w:val="single"/>
        </w:rPr>
      </w:pPr>
    </w:p>
    <w:sectPr w:rsidR="00024B46" w:rsidSect="00024B46">
      <w:headerReference w:type="default" r:id="rId36"/>
      <w:footerReference w:type="default" r:id="rId37"/>
      <w:pgSz w:w="11906" w:h="16838"/>
      <w:pgMar w:top="1843" w:right="1134" w:bottom="1701" w:left="1276" w:header="284"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117B53" w14:textId="77777777" w:rsidR="00220E36" w:rsidRDefault="00220E36">
      <w:r>
        <w:separator/>
      </w:r>
    </w:p>
  </w:endnote>
  <w:endnote w:type="continuationSeparator" w:id="0">
    <w:p w14:paraId="2BE4266F" w14:textId="77777777" w:rsidR="00220E36" w:rsidRDefault="00220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Calibri"/>
    <w:charset w:val="00"/>
    <w:family w:val="swiss"/>
    <w:pitch w:val="variable"/>
    <w:sig w:usb0="800000AF" w:usb1="1000204A" w:usb2="00000000" w:usb3="00000000" w:csb0="00000001" w:csb1="00000000"/>
  </w:font>
  <w:font w:name="WenQuanYi Micro Hei">
    <w:charset w:val="00"/>
    <w:family w:val="roman"/>
    <w:pitch w:val="default"/>
  </w:font>
  <w:font w:name="Lohit Hindi">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eastAsiaTheme="minorEastAsia" w:hAnsi="Times New Roman"/>
        <w:szCs w:val="22"/>
        <w:lang w:eastAsia="en-US"/>
      </w:rPr>
      <w:id w:val="-388657154"/>
      <w:docPartObj>
        <w:docPartGallery w:val="Page Numbers (Bottom of Page)"/>
        <w:docPartUnique/>
      </w:docPartObj>
    </w:sdtPr>
    <w:sdtEndPr/>
    <w:sdtContent>
      <w:p w14:paraId="398309A6" w14:textId="77777777" w:rsidR="00132033" w:rsidRPr="00132033" w:rsidRDefault="00132033">
        <w:pPr>
          <w:pStyle w:val="Rodap"/>
          <w:jc w:val="right"/>
          <w:rPr>
            <w:sz w:val="20"/>
          </w:rPr>
        </w:pPr>
        <w:r w:rsidRPr="00132033">
          <w:rPr>
            <w:sz w:val="20"/>
          </w:rPr>
          <w:fldChar w:fldCharType="begin"/>
        </w:r>
        <w:r w:rsidRPr="00132033">
          <w:rPr>
            <w:sz w:val="20"/>
          </w:rPr>
          <w:instrText>PAGE   \* MERGEFORMAT</w:instrText>
        </w:r>
        <w:r w:rsidRPr="00132033">
          <w:rPr>
            <w:sz w:val="20"/>
          </w:rPr>
          <w:fldChar w:fldCharType="separate"/>
        </w:r>
        <w:r w:rsidRPr="00132033">
          <w:rPr>
            <w:sz w:val="20"/>
          </w:rPr>
          <w:t>2</w:t>
        </w:r>
        <w:r w:rsidRPr="00132033">
          <w:rPr>
            <w:sz w:val="20"/>
          </w:rPr>
          <w:fldChar w:fldCharType="end"/>
        </w:r>
      </w:p>
      <w:p w14:paraId="376A8E08" w14:textId="77777777" w:rsidR="00132033" w:rsidRPr="00002266" w:rsidRDefault="00132033" w:rsidP="00132033">
        <w:pPr>
          <w:pStyle w:val="SemEspaamento"/>
          <w:rPr>
            <w:sz w:val="18"/>
            <w:szCs w:val="18"/>
          </w:rPr>
        </w:pPr>
        <w:r w:rsidRPr="00002266">
          <w:rPr>
            <w:sz w:val="18"/>
            <w:szCs w:val="18"/>
          </w:rPr>
          <w:t>Av. Prefeito Bernardo Meneghetti, 800 – Paço Municipal “José Alves Rodrigues”</w:t>
        </w:r>
      </w:p>
      <w:p w14:paraId="0DD7A7B2" w14:textId="77777777" w:rsidR="00132033" w:rsidRPr="00002266" w:rsidRDefault="00132033" w:rsidP="00132033">
        <w:pPr>
          <w:pStyle w:val="SemEspaamento"/>
          <w:rPr>
            <w:sz w:val="18"/>
            <w:szCs w:val="18"/>
          </w:rPr>
        </w:pPr>
        <w:r w:rsidRPr="00002266">
          <w:rPr>
            <w:sz w:val="18"/>
            <w:szCs w:val="18"/>
          </w:rPr>
          <w:t xml:space="preserve">Tel.: (18) 3586-1227 - CEP 17810-000 – </w:t>
        </w:r>
        <w:proofErr w:type="spellStart"/>
        <w:r w:rsidRPr="00002266">
          <w:rPr>
            <w:sz w:val="18"/>
            <w:szCs w:val="18"/>
          </w:rPr>
          <w:t>Mariápolis</w:t>
        </w:r>
        <w:proofErr w:type="spellEnd"/>
        <w:r w:rsidRPr="00002266">
          <w:rPr>
            <w:sz w:val="18"/>
            <w:szCs w:val="18"/>
          </w:rPr>
          <w:t xml:space="preserve"> - SP</w:t>
        </w:r>
      </w:p>
      <w:p w14:paraId="25490286" w14:textId="77777777" w:rsidR="00132033" w:rsidRPr="00002266" w:rsidRDefault="00132033" w:rsidP="00132033">
        <w:pPr>
          <w:pStyle w:val="SemEspaamento"/>
          <w:rPr>
            <w:sz w:val="18"/>
            <w:szCs w:val="18"/>
          </w:rPr>
        </w:pPr>
        <w:r w:rsidRPr="00002266">
          <w:rPr>
            <w:sz w:val="18"/>
            <w:szCs w:val="18"/>
          </w:rPr>
          <w:t xml:space="preserve">e-mail: </w:t>
        </w:r>
        <w:hyperlink r:id="rId1" w:history="1">
          <w:r w:rsidRPr="00002266">
            <w:rPr>
              <w:rStyle w:val="Hyperlink"/>
              <w:color w:val="auto"/>
              <w:sz w:val="18"/>
              <w:szCs w:val="18"/>
              <w:u w:val="none"/>
            </w:rPr>
            <w:t>pmariap@terra.com.br</w:t>
          </w:r>
        </w:hyperlink>
      </w:p>
      <w:p w14:paraId="078A7A6B" w14:textId="509A66BE" w:rsidR="00132033" w:rsidRPr="00132033" w:rsidRDefault="00132033" w:rsidP="00132033">
        <w:pPr>
          <w:pStyle w:val="SemEspaamento"/>
          <w:rPr>
            <w:sz w:val="18"/>
            <w:szCs w:val="18"/>
          </w:rPr>
        </w:pPr>
        <w:r w:rsidRPr="00002266">
          <w:rPr>
            <w:sz w:val="18"/>
            <w:szCs w:val="18"/>
          </w:rPr>
          <w:t>www.mariapolis.sp.gov.br</w:t>
        </w:r>
      </w:p>
    </w:sdtContent>
  </w:sdt>
  <w:p w14:paraId="77DDFA3B" w14:textId="44ABA29F" w:rsidR="002911CF" w:rsidRPr="009C1BBE" w:rsidRDefault="002911CF" w:rsidP="009C1BBE">
    <w:pPr>
      <w:pStyle w:val="Rodap"/>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63A2E9" w14:textId="77777777" w:rsidR="00220E36" w:rsidRDefault="00220E36">
      <w:r>
        <w:separator/>
      </w:r>
    </w:p>
  </w:footnote>
  <w:footnote w:type="continuationSeparator" w:id="0">
    <w:p w14:paraId="2ECD4810" w14:textId="77777777" w:rsidR="00220E36" w:rsidRDefault="00220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C170" w14:textId="77777777" w:rsidR="002911CF" w:rsidRDefault="002911CF" w:rsidP="00E73610">
    <w:pPr>
      <w:pStyle w:val="Ttulo"/>
      <w:rPr>
        <w:rFonts w:cs="Arial"/>
        <w:b/>
        <w:sz w:val="32"/>
        <w:szCs w:val="32"/>
      </w:rPr>
    </w:pPr>
    <w:bookmarkStart w:id="27" w:name="_Hlk158381211"/>
    <w:bookmarkStart w:id="28" w:name="_Hlk158381212"/>
    <w:r>
      <w:rPr>
        <w:noProof/>
      </w:rPr>
      <w:drawing>
        <wp:anchor distT="0" distB="0" distL="114300" distR="114300" simplePos="0" relativeHeight="251659264" behindDoc="0" locked="0" layoutInCell="1" allowOverlap="0" wp14:anchorId="03857B19" wp14:editId="40D51F02">
          <wp:simplePos x="0" y="0"/>
          <wp:positionH relativeFrom="margin">
            <wp:posOffset>-249555</wp:posOffset>
          </wp:positionH>
          <wp:positionV relativeFrom="paragraph">
            <wp:posOffset>-91440</wp:posOffset>
          </wp:positionV>
          <wp:extent cx="838200" cy="875030"/>
          <wp:effectExtent l="0" t="0" r="0" b="1270"/>
          <wp:wrapSquare wrapText="bothSides"/>
          <wp:docPr id="2" name="Imagem 2" descr="brasão mariapoli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brasão mariapolis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38200" cy="875030"/>
                  </a:xfrm>
                  <a:prstGeom prst="rect">
                    <a:avLst/>
                  </a:prstGeom>
                  <a:noFill/>
                  <a:ln>
                    <a:noFill/>
                  </a:ln>
                </pic:spPr>
              </pic:pic>
            </a:graphicData>
          </a:graphic>
        </wp:anchor>
      </w:drawing>
    </w:r>
    <w:r>
      <w:rPr>
        <w:rFonts w:cs="Arial"/>
        <w:sz w:val="32"/>
        <w:szCs w:val="32"/>
      </w:rPr>
      <w:t>PREFEITURA MUNICIPAL DE MARIÁPOLIS</w:t>
    </w:r>
  </w:p>
  <w:p w14:paraId="6FAAB8EE" w14:textId="77777777" w:rsidR="002911CF" w:rsidRDefault="002911CF" w:rsidP="00E73610">
    <w:pPr>
      <w:tabs>
        <w:tab w:val="center" w:pos="5580"/>
      </w:tabs>
      <w:jc w:val="center"/>
      <w:rPr>
        <w:rFonts w:cs="Arial"/>
      </w:rPr>
    </w:pPr>
    <w:r>
      <w:rPr>
        <w:rFonts w:cs="Arial"/>
        <w:b/>
      </w:rPr>
      <w:t xml:space="preserve">ESTADO DE SÃO PAULO - </w:t>
    </w:r>
    <w:r>
      <w:rPr>
        <w:rFonts w:cs="Arial"/>
      </w:rPr>
      <w:t>CNPJ 51.405.231/0001-16</w:t>
    </w:r>
    <w:bookmarkEnd w:id="27"/>
    <w:bookmarkEnd w:id="2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95DA2"/>
    <w:multiLevelType w:val="hybridMultilevel"/>
    <w:tmpl w:val="4A565D26"/>
    <w:lvl w:ilvl="0" w:tplc="EDA0AD92">
      <w:start w:val="1"/>
      <w:numFmt w:val="lowerLetter"/>
      <w:lvlText w:val="%1)"/>
      <w:lvlJc w:val="left"/>
      <w:pPr>
        <w:tabs>
          <w:tab w:val="num" w:pos="720"/>
        </w:tabs>
        <w:ind w:left="720" w:hanging="360"/>
      </w:pPr>
      <w:rPr>
        <w:rFonts w:hint="default"/>
        <w:b/>
      </w:rPr>
    </w:lvl>
    <w:lvl w:ilvl="1" w:tplc="04160001">
      <w:start w:val="1"/>
      <w:numFmt w:val="bullet"/>
      <w:lvlText w:val=""/>
      <w:lvlJc w:val="left"/>
      <w:pPr>
        <w:tabs>
          <w:tab w:val="num" w:pos="1440"/>
        </w:tabs>
        <w:ind w:left="1440" w:hanging="360"/>
      </w:pPr>
      <w:rPr>
        <w:rFonts w:ascii="Symbol" w:hAnsi="Symbol" w:hint="default"/>
        <w:b/>
      </w:r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72D781C"/>
    <w:multiLevelType w:val="hybridMultilevel"/>
    <w:tmpl w:val="FDE2867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D6331A0"/>
    <w:multiLevelType w:val="hybridMultilevel"/>
    <w:tmpl w:val="C8E4828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1A781DB1"/>
    <w:multiLevelType w:val="hybridMultilevel"/>
    <w:tmpl w:val="EFAE65A4"/>
    <w:lvl w:ilvl="0" w:tplc="BE70831E">
      <w:start w:val="4"/>
      <w:numFmt w:val="lowerLetter"/>
      <w:lvlText w:val="%1)"/>
      <w:lvlJc w:val="left"/>
      <w:pPr>
        <w:tabs>
          <w:tab w:val="num" w:pos="1406"/>
        </w:tabs>
        <w:ind w:left="1406" w:hanging="555"/>
      </w:pPr>
      <w:rPr>
        <w:rFonts w:cs="Times New Roman"/>
        <w:b/>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4" w15:restartNumberingAfterBreak="0">
    <w:nsid w:val="1D5C100D"/>
    <w:multiLevelType w:val="multilevel"/>
    <w:tmpl w:val="A3F80CE6"/>
    <w:lvl w:ilvl="0">
      <w:start w:val="1"/>
      <w:numFmt w:val="decimal"/>
      <w:lvlText w:val="%1."/>
      <w:lvlJc w:val="left"/>
      <w:pPr>
        <w:ind w:left="360" w:hanging="360"/>
      </w:pPr>
      <w:rPr>
        <w:b/>
      </w:rPr>
    </w:lvl>
    <w:lvl w:ilvl="1">
      <w:start w:val="1"/>
      <w:numFmt w:val="decimal"/>
      <w:pStyle w:val="Nvel2-Red"/>
      <w:lvlText w:val="%1.%2."/>
      <w:lvlJc w:val="left"/>
      <w:pPr>
        <w:ind w:left="792" w:hanging="432"/>
      </w:pPr>
      <w:rPr>
        <w:b/>
        <w:i w:val="0"/>
        <w:iCs/>
      </w:rPr>
    </w:lvl>
    <w:lvl w:ilvl="2">
      <w:start w:val="1"/>
      <w:numFmt w:val="decimal"/>
      <w:lvlText w:val="%1.%2.%3."/>
      <w:lvlJc w:val="left"/>
      <w:pPr>
        <w:ind w:left="1224" w:hanging="504"/>
      </w:pPr>
      <w:rPr>
        <w:rFonts w:ascii="Times New Roman" w:hAnsi="Times New Roman" w:cs="Times New Roman" w:hint="default"/>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08548C"/>
    <w:multiLevelType w:val="multilevel"/>
    <w:tmpl w:val="EEFCDC30"/>
    <w:lvl w:ilvl="0">
      <w:start w:val="3"/>
      <w:numFmt w:val="decimal"/>
      <w:lvlText w:val="%1."/>
      <w:lvlJc w:val="left"/>
      <w:pPr>
        <w:ind w:left="408" w:hanging="408"/>
      </w:pPr>
      <w:rPr>
        <w:rFonts w:hint="default"/>
        <w:color w:val="000000" w:themeColor="text1"/>
      </w:rPr>
    </w:lvl>
    <w:lvl w:ilvl="1">
      <w:start w:val="1"/>
      <w:numFmt w:val="decimal"/>
      <w:lvlText w:val="%1.%2."/>
      <w:lvlJc w:val="left"/>
      <w:pPr>
        <w:ind w:left="1577" w:hanging="720"/>
      </w:pPr>
      <w:rPr>
        <w:rFonts w:hint="default"/>
        <w:b/>
        <w:color w:val="000000" w:themeColor="text1"/>
      </w:rPr>
    </w:lvl>
    <w:lvl w:ilvl="2">
      <w:start w:val="1"/>
      <w:numFmt w:val="decimal"/>
      <w:lvlText w:val="%1.%2.%3."/>
      <w:lvlJc w:val="left"/>
      <w:pPr>
        <w:ind w:left="2434" w:hanging="720"/>
      </w:pPr>
      <w:rPr>
        <w:rFonts w:hint="default"/>
        <w:b/>
        <w:color w:val="000000" w:themeColor="text1"/>
      </w:rPr>
    </w:lvl>
    <w:lvl w:ilvl="3">
      <w:start w:val="1"/>
      <w:numFmt w:val="decimal"/>
      <w:lvlText w:val="%1.%2.%3.%4."/>
      <w:lvlJc w:val="left"/>
      <w:pPr>
        <w:ind w:left="3651" w:hanging="1080"/>
      </w:pPr>
      <w:rPr>
        <w:rFonts w:hint="default"/>
        <w:b/>
        <w:color w:val="000000" w:themeColor="text1"/>
      </w:rPr>
    </w:lvl>
    <w:lvl w:ilvl="4">
      <w:start w:val="1"/>
      <w:numFmt w:val="decimal"/>
      <w:lvlText w:val="%1.%2.%3.%4.%5."/>
      <w:lvlJc w:val="left"/>
      <w:pPr>
        <w:ind w:left="4508" w:hanging="1080"/>
      </w:pPr>
      <w:rPr>
        <w:rFonts w:hint="default"/>
        <w:color w:val="000000" w:themeColor="text1"/>
      </w:rPr>
    </w:lvl>
    <w:lvl w:ilvl="5">
      <w:start w:val="1"/>
      <w:numFmt w:val="decimal"/>
      <w:lvlText w:val="%1.%2.%3.%4.%5.%6."/>
      <w:lvlJc w:val="left"/>
      <w:pPr>
        <w:ind w:left="5725" w:hanging="1440"/>
      </w:pPr>
      <w:rPr>
        <w:rFonts w:hint="default"/>
        <w:color w:val="000000" w:themeColor="text1"/>
      </w:rPr>
    </w:lvl>
    <w:lvl w:ilvl="6">
      <w:start w:val="1"/>
      <w:numFmt w:val="decimal"/>
      <w:lvlText w:val="%1.%2.%3.%4.%5.%6.%7."/>
      <w:lvlJc w:val="left"/>
      <w:pPr>
        <w:ind w:left="6582" w:hanging="1440"/>
      </w:pPr>
      <w:rPr>
        <w:rFonts w:hint="default"/>
        <w:color w:val="000000" w:themeColor="text1"/>
      </w:rPr>
    </w:lvl>
    <w:lvl w:ilvl="7">
      <w:start w:val="1"/>
      <w:numFmt w:val="decimal"/>
      <w:lvlText w:val="%1.%2.%3.%4.%5.%6.%7.%8."/>
      <w:lvlJc w:val="left"/>
      <w:pPr>
        <w:ind w:left="7799" w:hanging="1800"/>
      </w:pPr>
      <w:rPr>
        <w:rFonts w:hint="default"/>
        <w:color w:val="000000" w:themeColor="text1"/>
      </w:rPr>
    </w:lvl>
    <w:lvl w:ilvl="8">
      <w:start w:val="1"/>
      <w:numFmt w:val="decimal"/>
      <w:lvlText w:val="%1.%2.%3.%4.%5.%6.%7.%8.%9."/>
      <w:lvlJc w:val="left"/>
      <w:pPr>
        <w:ind w:left="9016" w:hanging="2160"/>
      </w:pPr>
      <w:rPr>
        <w:rFonts w:hint="default"/>
        <w:color w:val="000000" w:themeColor="text1"/>
      </w:rPr>
    </w:lvl>
  </w:abstractNum>
  <w:abstractNum w:abstractNumId="6"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EB4262"/>
    <w:multiLevelType w:val="hybridMultilevel"/>
    <w:tmpl w:val="A8AC3C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9" w15:restartNumberingAfterBreak="0">
    <w:nsid w:val="33394D9F"/>
    <w:multiLevelType w:val="multilevel"/>
    <w:tmpl w:val="AAA2946C"/>
    <w:lvl w:ilvl="0">
      <w:start w:val="2"/>
      <w:numFmt w:val="decimal"/>
      <w:lvlText w:val="%1."/>
      <w:lvlJc w:val="left"/>
      <w:pPr>
        <w:ind w:left="540" w:hanging="540"/>
      </w:pPr>
      <w:rPr>
        <w:rFonts w:hint="default"/>
      </w:rPr>
    </w:lvl>
    <w:lvl w:ilvl="1">
      <w:start w:val="16"/>
      <w:numFmt w:val="decimal"/>
      <w:lvlText w:val="%1.%2."/>
      <w:lvlJc w:val="left"/>
      <w:pPr>
        <w:ind w:left="1145" w:hanging="72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2355" w:hanging="10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3A7B34C0"/>
    <w:multiLevelType w:val="hybridMultilevel"/>
    <w:tmpl w:val="AF6407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41ED74F3"/>
    <w:multiLevelType w:val="multilevel"/>
    <w:tmpl w:val="C9545782"/>
    <w:lvl w:ilvl="0">
      <w:start w:val="5"/>
      <w:numFmt w:val="decimal"/>
      <w:lvlText w:val="%1"/>
      <w:lvlJc w:val="left"/>
      <w:pPr>
        <w:ind w:left="444" w:hanging="444"/>
      </w:pPr>
      <w:rPr>
        <w:rFonts w:hint="default"/>
      </w:rPr>
    </w:lvl>
    <w:lvl w:ilvl="1">
      <w:start w:val="3"/>
      <w:numFmt w:val="decimal"/>
      <w:lvlText w:val="%1.%2"/>
      <w:lvlJc w:val="left"/>
      <w:pPr>
        <w:ind w:left="624" w:hanging="444"/>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43BB2443"/>
    <w:multiLevelType w:val="multilevel"/>
    <w:tmpl w:val="D0805BF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lowerLetter"/>
      <w:lvlText w:val="%3)"/>
      <w:lvlJc w:val="left"/>
      <w:pPr>
        <w:ind w:left="1224" w:hanging="504"/>
      </w:pPr>
      <w:rPr>
        <w:b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4CA3E28"/>
    <w:multiLevelType w:val="hybridMultilevel"/>
    <w:tmpl w:val="1D3E5130"/>
    <w:lvl w:ilvl="0" w:tplc="F246F9B8">
      <w:start w:val="1"/>
      <w:numFmt w:val="upperRoman"/>
      <w:pStyle w:val="ListaAGU"/>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5DF47CC"/>
    <w:multiLevelType w:val="hybridMultilevel"/>
    <w:tmpl w:val="5FBA00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1B55B64"/>
    <w:multiLevelType w:val="hybridMultilevel"/>
    <w:tmpl w:val="D01667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53DE253B"/>
    <w:multiLevelType w:val="hybridMultilevel"/>
    <w:tmpl w:val="D1ECD91E"/>
    <w:lvl w:ilvl="0" w:tplc="282C685A">
      <w:start w:val="1"/>
      <w:numFmt w:val="lowerLetter"/>
      <w:lvlText w:val="%1)"/>
      <w:lvlJc w:val="left"/>
      <w:pPr>
        <w:ind w:left="1778" w:hanging="36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18" w15:restartNumberingAfterBreak="0">
    <w:nsid w:val="57EC30AA"/>
    <w:multiLevelType w:val="multilevel"/>
    <w:tmpl w:val="DBE8CE6C"/>
    <w:lvl w:ilvl="0">
      <w:start w:val="1"/>
      <w:numFmt w:val="decimal"/>
      <w:lvlText w:val="%1."/>
      <w:lvlJc w:val="left"/>
      <w:pPr>
        <w:ind w:left="360" w:hanging="360"/>
      </w:pPr>
      <w:rPr>
        <w:b/>
      </w:rPr>
    </w:lvl>
    <w:lvl w:ilvl="1">
      <w:start w:val="1"/>
      <w:numFmt w:val="decimal"/>
      <w:lvlText w:val="%1.%2."/>
      <w:lvlJc w:val="left"/>
      <w:pPr>
        <w:ind w:left="792" w:hanging="432"/>
      </w:pPr>
      <w:rPr>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8C0077D"/>
    <w:multiLevelType w:val="hybridMultilevel"/>
    <w:tmpl w:val="6EDAF8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2FE7F6C"/>
    <w:multiLevelType w:val="multilevel"/>
    <w:tmpl w:val="66D8F740"/>
    <w:lvl w:ilvl="0">
      <w:start w:val="7"/>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63AA4DE4"/>
    <w:multiLevelType w:val="hybridMultilevel"/>
    <w:tmpl w:val="606A243C"/>
    <w:lvl w:ilvl="0" w:tplc="5CF0FD86">
      <w:start w:val="2"/>
      <w:numFmt w:val="decimal"/>
      <w:pStyle w:val="PargrafoParecer"/>
      <w:lvlText w:val="%1."/>
      <w:lvlJc w:val="left"/>
      <w:pPr>
        <w:ind w:left="7590" w:hanging="360"/>
      </w:pPr>
      <w:rPr>
        <w:rFonts w:hint="default"/>
        <w:color w:val="auto"/>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66AD4DD3"/>
    <w:multiLevelType w:val="hybridMultilevel"/>
    <w:tmpl w:val="EC48365A"/>
    <w:lvl w:ilvl="0" w:tplc="752EE3E8">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A8E1F0F"/>
    <w:multiLevelType w:val="hybridMultilevel"/>
    <w:tmpl w:val="EBE2E352"/>
    <w:lvl w:ilvl="0" w:tplc="7A881146">
      <w:start w:val="1"/>
      <w:numFmt w:val="lowerLetter"/>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5" w15:restartNumberingAfterBreak="0">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301BB9"/>
    <w:multiLevelType w:val="multilevel"/>
    <w:tmpl w:val="102E14B0"/>
    <w:lvl w:ilvl="0">
      <w:start w:val="8"/>
      <w:numFmt w:val="decimal"/>
      <w:lvlText w:val="%1"/>
      <w:lvlJc w:val="left"/>
      <w:pPr>
        <w:tabs>
          <w:tab w:val="num" w:pos="600"/>
        </w:tabs>
        <w:ind w:left="600" w:hanging="600"/>
      </w:pPr>
      <w:rPr>
        <w:rFonts w:hint="default"/>
        <w:color w:val="auto"/>
      </w:rPr>
    </w:lvl>
    <w:lvl w:ilvl="1">
      <w:start w:val="3"/>
      <w:numFmt w:val="decimal"/>
      <w:lvlText w:val="%1.%2"/>
      <w:lvlJc w:val="left"/>
      <w:pPr>
        <w:tabs>
          <w:tab w:val="num" w:pos="960"/>
        </w:tabs>
        <w:ind w:left="960" w:hanging="600"/>
      </w:pPr>
      <w:rPr>
        <w:rFonts w:hint="default"/>
        <w:color w:val="auto"/>
      </w:rPr>
    </w:lvl>
    <w:lvl w:ilvl="2">
      <w:start w:val="16"/>
      <w:numFmt w:val="decimal"/>
      <w:pStyle w:val="NormalJustificado"/>
      <w:lvlText w:val="%1.%2.%3"/>
      <w:lvlJc w:val="left"/>
      <w:pPr>
        <w:tabs>
          <w:tab w:val="num" w:pos="1080"/>
        </w:tabs>
        <w:ind w:left="108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27" w15:restartNumberingAfterBreak="0">
    <w:nsid w:val="724228B2"/>
    <w:multiLevelType w:val="hybridMultilevel"/>
    <w:tmpl w:val="E49AA1E8"/>
    <w:lvl w:ilvl="0" w:tplc="A2A2C436">
      <w:start w:val="1"/>
      <w:numFmt w:val="lowerLetter"/>
      <w:lvlText w:val="%1)"/>
      <w:lvlJc w:val="left"/>
      <w:pPr>
        <w:ind w:left="1495" w:hanging="360"/>
      </w:pPr>
      <w:rPr>
        <w:rFonts w:hint="default"/>
        <w:color w:val="000000" w:themeColor="text1"/>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28" w15:restartNumberingAfterBreak="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16cid:durableId="15307562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81478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14802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8116841">
    <w:abstractNumId w:val="23"/>
  </w:num>
  <w:num w:numId="5" w16cid:durableId="147399866">
    <w:abstractNumId w:val="9"/>
  </w:num>
  <w:num w:numId="6" w16cid:durableId="8121380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89319629">
    <w:abstractNumId w:val="24"/>
  </w:num>
  <w:num w:numId="8" w16cid:durableId="636884695">
    <w:abstractNumId w:val="5"/>
  </w:num>
  <w:num w:numId="9" w16cid:durableId="1435246569">
    <w:abstractNumId w:val="26"/>
  </w:num>
  <w:num w:numId="10" w16cid:durableId="780690336">
    <w:abstractNumId w:val="0"/>
  </w:num>
  <w:num w:numId="11" w16cid:durableId="442649146">
    <w:abstractNumId w:val="21"/>
  </w:num>
  <w:num w:numId="12" w16cid:durableId="181361348">
    <w:abstractNumId w:val="20"/>
  </w:num>
  <w:num w:numId="13" w16cid:durableId="173133919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19315256">
    <w:abstractNumId w:val="8"/>
  </w:num>
  <w:num w:numId="15" w16cid:durableId="1962152087">
    <w:abstractNumId w:val="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626348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662472">
    <w:abstractNumId w:val="28"/>
  </w:num>
  <w:num w:numId="18" w16cid:durableId="172496227">
    <w:abstractNumId w:val="13"/>
  </w:num>
  <w:num w:numId="19" w16cid:durableId="1371228410">
    <w:abstractNumId w:val="11"/>
  </w:num>
  <w:num w:numId="20" w16cid:durableId="1531406757">
    <w:abstractNumId w:val="20"/>
    <w:lvlOverride w:ilvl="0">
      <w:startOverride w:val="7"/>
    </w:lvlOverride>
    <w:lvlOverride w:ilvl="1">
      <w:startOverride w:val="1"/>
    </w:lvlOverride>
    <w:lvlOverride w:ilvl="2">
      <w:startOverride w:val="10"/>
    </w:lvlOverride>
  </w:num>
  <w:num w:numId="21" w16cid:durableId="1411540346">
    <w:abstractNumId w:val="27"/>
  </w:num>
  <w:num w:numId="22" w16cid:durableId="1730834623">
    <w:abstractNumId w:val="22"/>
  </w:num>
  <w:num w:numId="23" w16cid:durableId="1861770955">
    <w:abstractNumId w:val="22"/>
    <w:lvlOverride w:ilvl="0">
      <w:startOverride w:val="2"/>
    </w:lvlOverride>
  </w:num>
  <w:num w:numId="24" w16cid:durableId="1710950792">
    <w:abstractNumId w:val="14"/>
  </w:num>
  <w:num w:numId="25" w16cid:durableId="329212767">
    <w:abstractNumId w:val="17"/>
  </w:num>
  <w:num w:numId="26" w16cid:durableId="1062631388">
    <w:abstractNumId w:val="19"/>
  </w:num>
  <w:num w:numId="27" w16cid:durableId="663317403">
    <w:abstractNumId w:val="7"/>
  </w:num>
  <w:num w:numId="28" w16cid:durableId="1154029061">
    <w:abstractNumId w:val="1"/>
  </w:num>
  <w:num w:numId="29" w16cid:durableId="1886722099">
    <w:abstractNumId w:val="2"/>
  </w:num>
  <w:num w:numId="30" w16cid:durableId="1016928621">
    <w:abstractNumId w:val="16"/>
  </w:num>
  <w:num w:numId="31" w16cid:durableId="1836340906">
    <w:abstractNumId w:val="15"/>
  </w:num>
  <w:num w:numId="32" w16cid:durableId="1795635541">
    <w:abstractNumId w:val="10"/>
  </w:num>
  <w:num w:numId="33" w16cid:durableId="575826907">
    <w:abstractNumId w:val="4"/>
  </w:num>
  <w:num w:numId="34" w16cid:durableId="710808670">
    <w:abstractNumId w:val="4"/>
    <w:lvlOverride w:ilvl="0">
      <w:startOverride w:val="10"/>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activeWritingStyle w:appName="MSWord" w:lang="pt-BR" w:vendorID="64" w:dllVersion="6" w:nlCheck="1" w:checkStyle="0"/>
  <w:activeWritingStyle w:appName="MSWord" w:lang="en-US" w:vendorID="64" w:dllVersion="6" w:nlCheck="1" w:checkStyle="1"/>
  <w:activeWritingStyle w:appName="MSWord" w:lang="pt-BR" w:vendorID="64" w:dllVersion="4096" w:nlCheck="1" w:checkStyle="0"/>
  <w:activeWritingStyle w:appName="MSWord" w:lang="en-US"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57F"/>
    <w:rsid w:val="00000520"/>
    <w:rsid w:val="00000AE1"/>
    <w:rsid w:val="00002266"/>
    <w:rsid w:val="000045A2"/>
    <w:rsid w:val="00004F7D"/>
    <w:rsid w:val="00005314"/>
    <w:rsid w:val="0000558A"/>
    <w:rsid w:val="00022828"/>
    <w:rsid w:val="00024B46"/>
    <w:rsid w:val="0003159F"/>
    <w:rsid w:val="00031905"/>
    <w:rsid w:val="0003670B"/>
    <w:rsid w:val="00045897"/>
    <w:rsid w:val="00050E00"/>
    <w:rsid w:val="000570F0"/>
    <w:rsid w:val="000603A9"/>
    <w:rsid w:val="00062842"/>
    <w:rsid w:val="000727A1"/>
    <w:rsid w:val="000759E4"/>
    <w:rsid w:val="00076A58"/>
    <w:rsid w:val="00080832"/>
    <w:rsid w:val="00080A4A"/>
    <w:rsid w:val="000811AB"/>
    <w:rsid w:val="000818B2"/>
    <w:rsid w:val="00083426"/>
    <w:rsid w:val="00086DF2"/>
    <w:rsid w:val="000916EA"/>
    <w:rsid w:val="00093ECA"/>
    <w:rsid w:val="00096E19"/>
    <w:rsid w:val="000975BA"/>
    <w:rsid w:val="000B09B2"/>
    <w:rsid w:val="000C21CA"/>
    <w:rsid w:val="000C45FE"/>
    <w:rsid w:val="000C5E43"/>
    <w:rsid w:val="000D0B49"/>
    <w:rsid w:val="000D75F2"/>
    <w:rsid w:val="000E6115"/>
    <w:rsid w:val="000F0655"/>
    <w:rsid w:val="000F29C9"/>
    <w:rsid w:val="000F6C9C"/>
    <w:rsid w:val="000F7842"/>
    <w:rsid w:val="00105F8B"/>
    <w:rsid w:val="0012013C"/>
    <w:rsid w:val="00122C8E"/>
    <w:rsid w:val="00127295"/>
    <w:rsid w:val="001279F1"/>
    <w:rsid w:val="001311F5"/>
    <w:rsid w:val="00131E3A"/>
    <w:rsid w:val="00132033"/>
    <w:rsid w:val="00135AB0"/>
    <w:rsid w:val="00141ED1"/>
    <w:rsid w:val="001463F0"/>
    <w:rsid w:val="001469F6"/>
    <w:rsid w:val="00151704"/>
    <w:rsid w:val="0015554E"/>
    <w:rsid w:val="00155D93"/>
    <w:rsid w:val="00160FB8"/>
    <w:rsid w:val="00162425"/>
    <w:rsid w:val="001630E5"/>
    <w:rsid w:val="00171EDD"/>
    <w:rsid w:val="00173A9A"/>
    <w:rsid w:val="0017711B"/>
    <w:rsid w:val="00182E90"/>
    <w:rsid w:val="0018534C"/>
    <w:rsid w:val="001924DC"/>
    <w:rsid w:val="001A4004"/>
    <w:rsid w:val="001A5FB2"/>
    <w:rsid w:val="001A68A4"/>
    <w:rsid w:val="001B1313"/>
    <w:rsid w:val="001B2722"/>
    <w:rsid w:val="001B2E1A"/>
    <w:rsid w:val="001B6C6E"/>
    <w:rsid w:val="001C35EE"/>
    <w:rsid w:val="001D276A"/>
    <w:rsid w:val="001D39F0"/>
    <w:rsid w:val="001D5D3C"/>
    <w:rsid w:val="001E1AA4"/>
    <w:rsid w:val="001F0C8A"/>
    <w:rsid w:val="001F6C4E"/>
    <w:rsid w:val="00201CF1"/>
    <w:rsid w:val="00205154"/>
    <w:rsid w:val="00205238"/>
    <w:rsid w:val="0021135F"/>
    <w:rsid w:val="00211DA8"/>
    <w:rsid w:val="00216E23"/>
    <w:rsid w:val="00216E85"/>
    <w:rsid w:val="00220E36"/>
    <w:rsid w:val="002222D2"/>
    <w:rsid w:val="00223B22"/>
    <w:rsid w:val="00224842"/>
    <w:rsid w:val="0022559E"/>
    <w:rsid w:val="002308DD"/>
    <w:rsid w:val="002333D4"/>
    <w:rsid w:val="002348F6"/>
    <w:rsid w:val="00243163"/>
    <w:rsid w:val="002455D6"/>
    <w:rsid w:val="0024782B"/>
    <w:rsid w:val="00251BF8"/>
    <w:rsid w:val="002557FD"/>
    <w:rsid w:val="00260596"/>
    <w:rsid w:val="00262EBC"/>
    <w:rsid w:val="0026627B"/>
    <w:rsid w:val="00266890"/>
    <w:rsid w:val="0026795C"/>
    <w:rsid w:val="00267DC5"/>
    <w:rsid w:val="00271190"/>
    <w:rsid w:val="0027164E"/>
    <w:rsid w:val="002716E5"/>
    <w:rsid w:val="00272E56"/>
    <w:rsid w:val="0027300F"/>
    <w:rsid w:val="00275DEC"/>
    <w:rsid w:val="00277A4D"/>
    <w:rsid w:val="00280B80"/>
    <w:rsid w:val="00285811"/>
    <w:rsid w:val="002875F9"/>
    <w:rsid w:val="00290FD7"/>
    <w:rsid w:val="0029101C"/>
    <w:rsid w:val="002911CF"/>
    <w:rsid w:val="002936DE"/>
    <w:rsid w:val="002A0C91"/>
    <w:rsid w:val="002A228A"/>
    <w:rsid w:val="002A4360"/>
    <w:rsid w:val="002A4A74"/>
    <w:rsid w:val="002A5567"/>
    <w:rsid w:val="002A6D40"/>
    <w:rsid w:val="002B0B26"/>
    <w:rsid w:val="002B17FF"/>
    <w:rsid w:val="002B1F63"/>
    <w:rsid w:val="002B550A"/>
    <w:rsid w:val="002B6BC4"/>
    <w:rsid w:val="002B6E8B"/>
    <w:rsid w:val="002C24CB"/>
    <w:rsid w:val="002C76D2"/>
    <w:rsid w:val="002D6712"/>
    <w:rsid w:val="002D6898"/>
    <w:rsid w:val="002E01D4"/>
    <w:rsid w:val="002E2B5D"/>
    <w:rsid w:val="002E7B8E"/>
    <w:rsid w:val="002F057F"/>
    <w:rsid w:val="002F10CB"/>
    <w:rsid w:val="002F2485"/>
    <w:rsid w:val="002F495A"/>
    <w:rsid w:val="0030067C"/>
    <w:rsid w:val="00301FF9"/>
    <w:rsid w:val="0030245A"/>
    <w:rsid w:val="003024AC"/>
    <w:rsid w:val="00306B5A"/>
    <w:rsid w:val="00311832"/>
    <w:rsid w:val="00311E8B"/>
    <w:rsid w:val="00316906"/>
    <w:rsid w:val="00327CCE"/>
    <w:rsid w:val="00334ED5"/>
    <w:rsid w:val="00336447"/>
    <w:rsid w:val="003369A9"/>
    <w:rsid w:val="0034010C"/>
    <w:rsid w:val="00340A24"/>
    <w:rsid w:val="00340F76"/>
    <w:rsid w:val="003429B7"/>
    <w:rsid w:val="00342C37"/>
    <w:rsid w:val="00344898"/>
    <w:rsid w:val="003474FF"/>
    <w:rsid w:val="00350A49"/>
    <w:rsid w:val="00355B2C"/>
    <w:rsid w:val="003666DB"/>
    <w:rsid w:val="00367E3A"/>
    <w:rsid w:val="0038312E"/>
    <w:rsid w:val="0038317D"/>
    <w:rsid w:val="00383301"/>
    <w:rsid w:val="00384880"/>
    <w:rsid w:val="00391D39"/>
    <w:rsid w:val="00391E36"/>
    <w:rsid w:val="00392DD1"/>
    <w:rsid w:val="0039744A"/>
    <w:rsid w:val="003A57DA"/>
    <w:rsid w:val="003B0465"/>
    <w:rsid w:val="003C061A"/>
    <w:rsid w:val="003C4F4E"/>
    <w:rsid w:val="003D3939"/>
    <w:rsid w:val="003E2996"/>
    <w:rsid w:val="003E6178"/>
    <w:rsid w:val="003E7780"/>
    <w:rsid w:val="003E7DC6"/>
    <w:rsid w:val="003F371D"/>
    <w:rsid w:val="003F5002"/>
    <w:rsid w:val="003F6A1A"/>
    <w:rsid w:val="003F7CA7"/>
    <w:rsid w:val="003F7FE6"/>
    <w:rsid w:val="00400CB1"/>
    <w:rsid w:val="004010D6"/>
    <w:rsid w:val="0040181D"/>
    <w:rsid w:val="004041E1"/>
    <w:rsid w:val="0040464A"/>
    <w:rsid w:val="00407EB4"/>
    <w:rsid w:val="00410672"/>
    <w:rsid w:val="0041165F"/>
    <w:rsid w:val="00412B01"/>
    <w:rsid w:val="0041451C"/>
    <w:rsid w:val="00417CE4"/>
    <w:rsid w:val="00421A4B"/>
    <w:rsid w:val="004343C3"/>
    <w:rsid w:val="00435633"/>
    <w:rsid w:val="004449CE"/>
    <w:rsid w:val="004450C0"/>
    <w:rsid w:val="00447A93"/>
    <w:rsid w:val="00450467"/>
    <w:rsid w:val="00450E62"/>
    <w:rsid w:val="004537D7"/>
    <w:rsid w:val="004548FB"/>
    <w:rsid w:val="00454AA3"/>
    <w:rsid w:val="004608D1"/>
    <w:rsid w:val="0048420A"/>
    <w:rsid w:val="004854B6"/>
    <w:rsid w:val="004870AA"/>
    <w:rsid w:val="00495497"/>
    <w:rsid w:val="004956C3"/>
    <w:rsid w:val="00497DF8"/>
    <w:rsid w:val="004A22DC"/>
    <w:rsid w:val="004B0AC8"/>
    <w:rsid w:val="004B7415"/>
    <w:rsid w:val="004C424F"/>
    <w:rsid w:val="004D36FF"/>
    <w:rsid w:val="004D4F08"/>
    <w:rsid w:val="004D5C96"/>
    <w:rsid w:val="004D6C59"/>
    <w:rsid w:val="004D706F"/>
    <w:rsid w:val="004D7135"/>
    <w:rsid w:val="004D7EEC"/>
    <w:rsid w:val="004E1B2C"/>
    <w:rsid w:val="004F3D62"/>
    <w:rsid w:val="004F640E"/>
    <w:rsid w:val="004F7864"/>
    <w:rsid w:val="00502C98"/>
    <w:rsid w:val="0051583B"/>
    <w:rsid w:val="0051630F"/>
    <w:rsid w:val="005175C2"/>
    <w:rsid w:val="00517D61"/>
    <w:rsid w:val="005200C4"/>
    <w:rsid w:val="00520CF2"/>
    <w:rsid w:val="005319E8"/>
    <w:rsid w:val="005352AB"/>
    <w:rsid w:val="00535649"/>
    <w:rsid w:val="00536389"/>
    <w:rsid w:val="0053653D"/>
    <w:rsid w:val="00536730"/>
    <w:rsid w:val="00542AE0"/>
    <w:rsid w:val="00542D52"/>
    <w:rsid w:val="00544D31"/>
    <w:rsid w:val="00544F9A"/>
    <w:rsid w:val="00546639"/>
    <w:rsid w:val="00547B2F"/>
    <w:rsid w:val="00550A6C"/>
    <w:rsid w:val="00553210"/>
    <w:rsid w:val="005575CD"/>
    <w:rsid w:val="005602B8"/>
    <w:rsid w:val="005610B9"/>
    <w:rsid w:val="005618C4"/>
    <w:rsid w:val="00564059"/>
    <w:rsid w:val="005645B6"/>
    <w:rsid w:val="00565506"/>
    <w:rsid w:val="005679BD"/>
    <w:rsid w:val="00574AFC"/>
    <w:rsid w:val="005827C1"/>
    <w:rsid w:val="00582B91"/>
    <w:rsid w:val="0058553E"/>
    <w:rsid w:val="005911C2"/>
    <w:rsid w:val="00593E9E"/>
    <w:rsid w:val="005942C1"/>
    <w:rsid w:val="005952C9"/>
    <w:rsid w:val="005A7333"/>
    <w:rsid w:val="005B2062"/>
    <w:rsid w:val="005B4953"/>
    <w:rsid w:val="005B74F0"/>
    <w:rsid w:val="005C03D5"/>
    <w:rsid w:val="005C13C3"/>
    <w:rsid w:val="005C29B8"/>
    <w:rsid w:val="005C2FD0"/>
    <w:rsid w:val="005C321C"/>
    <w:rsid w:val="005C5193"/>
    <w:rsid w:val="005C6898"/>
    <w:rsid w:val="005D47EC"/>
    <w:rsid w:val="005D56ED"/>
    <w:rsid w:val="005D5A75"/>
    <w:rsid w:val="005E2384"/>
    <w:rsid w:val="005F0B9F"/>
    <w:rsid w:val="005F1639"/>
    <w:rsid w:val="00600F16"/>
    <w:rsid w:val="00602855"/>
    <w:rsid w:val="006033BE"/>
    <w:rsid w:val="00606246"/>
    <w:rsid w:val="00615131"/>
    <w:rsid w:val="00616E0E"/>
    <w:rsid w:val="00620750"/>
    <w:rsid w:val="00622A1D"/>
    <w:rsid w:val="00623D6F"/>
    <w:rsid w:val="006247A5"/>
    <w:rsid w:val="0062535A"/>
    <w:rsid w:val="006337F2"/>
    <w:rsid w:val="006373AB"/>
    <w:rsid w:val="00640EA6"/>
    <w:rsid w:val="006426F5"/>
    <w:rsid w:val="006435AB"/>
    <w:rsid w:val="00644395"/>
    <w:rsid w:val="00651E13"/>
    <w:rsid w:val="006545FA"/>
    <w:rsid w:val="006556F3"/>
    <w:rsid w:val="00662D5F"/>
    <w:rsid w:val="0067043A"/>
    <w:rsid w:val="00670751"/>
    <w:rsid w:val="00674EE7"/>
    <w:rsid w:val="00676C32"/>
    <w:rsid w:val="00676C5E"/>
    <w:rsid w:val="006773EB"/>
    <w:rsid w:val="006841CC"/>
    <w:rsid w:val="00691DE4"/>
    <w:rsid w:val="0069235A"/>
    <w:rsid w:val="00693C09"/>
    <w:rsid w:val="00693F17"/>
    <w:rsid w:val="00695D9A"/>
    <w:rsid w:val="006A33AE"/>
    <w:rsid w:val="006A41BA"/>
    <w:rsid w:val="006A5CB1"/>
    <w:rsid w:val="006B7071"/>
    <w:rsid w:val="006C5540"/>
    <w:rsid w:val="006D56B6"/>
    <w:rsid w:val="006D6483"/>
    <w:rsid w:val="006E2B5F"/>
    <w:rsid w:val="006E6BDE"/>
    <w:rsid w:val="006E7D32"/>
    <w:rsid w:val="006F0096"/>
    <w:rsid w:val="00701C34"/>
    <w:rsid w:val="0070399C"/>
    <w:rsid w:val="00703E6C"/>
    <w:rsid w:val="007072E1"/>
    <w:rsid w:val="00714927"/>
    <w:rsid w:val="00714AE7"/>
    <w:rsid w:val="00717E4A"/>
    <w:rsid w:val="007207E3"/>
    <w:rsid w:val="00720DBF"/>
    <w:rsid w:val="0072134C"/>
    <w:rsid w:val="00723A39"/>
    <w:rsid w:val="007240C1"/>
    <w:rsid w:val="00724719"/>
    <w:rsid w:val="007261B5"/>
    <w:rsid w:val="00727CAC"/>
    <w:rsid w:val="00734341"/>
    <w:rsid w:val="00743086"/>
    <w:rsid w:val="007506A1"/>
    <w:rsid w:val="00751C9A"/>
    <w:rsid w:val="00755BBB"/>
    <w:rsid w:val="00761A20"/>
    <w:rsid w:val="00762D70"/>
    <w:rsid w:val="00774597"/>
    <w:rsid w:val="007777C0"/>
    <w:rsid w:val="0078617C"/>
    <w:rsid w:val="00786DAF"/>
    <w:rsid w:val="0079107B"/>
    <w:rsid w:val="00793201"/>
    <w:rsid w:val="00797690"/>
    <w:rsid w:val="007A748A"/>
    <w:rsid w:val="007B2644"/>
    <w:rsid w:val="007B2C6C"/>
    <w:rsid w:val="007B48D8"/>
    <w:rsid w:val="007B6B61"/>
    <w:rsid w:val="007B7623"/>
    <w:rsid w:val="007C0A2A"/>
    <w:rsid w:val="007C0A68"/>
    <w:rsid w:val="007C68F9"/>
    <w:rsid w:val="007D128F"/>
    <w:rsid w:val="007D275B"/>
    <w:rsid w:val="007D3053"/>
    <w:rsid w:val="007D4F8C"/>
    <w:rsid w:val="007D6F51"/>
    <w:rsid w:val="007E172C"/>
    <w:rsid w:val="007E29DD"/>
    <w:rsid w:val="007E3A40"/>
    <w:rsid w:val="007E485A"/>
    <w:rsid w:val="007F51BF"/>
    <w:rsid w:val="00800806"/>
    <w:rsid w:val="00800EBC"/>
    <w:rsid w:val="0080707C"/>
    <w:rsid w:val="008150A3"/>
    <w:rsid w:val="00816D08"/>
    <w:rsid w:val="00822212"/>
    <w:rsid w:val="00822951"/>
    <w:rsid w:val="0082557F"/>
    <w:rsid w:val="00826B04"/>
    <w:rsid w:val="008305DB"/>
    <w:rsid w:val="008373BE"/>
    <w:rsid w:val="008439E5"/>
    <w:rsid w:val="00845595"/>
    <w:rsid w:val="00852AF1"/>
    <w:rsid w:val="00854C3A"/>
    <w:rsid w:val="00855EAB"/>
    <w:rsid w:val="00857339"/>
    <w:rsid w:val="008669A7"/>
    <w:rsid w:val="00876A1E"/>
    <w:rsid w:val="00880321"/>
    <w:rsid w:val="00880CAF"/>
    <w:rsid w:val="0088269D"/>
    <w:rsid w:val="0088377A"/>
    <w:rsid w:val="008948F5"/>
    <w:rsid w:val="008A2F41"/>
    <w:rsid w:val="008A457F"/>
    <w:rsid w:val="008A554C"/>
    <w:rsid w:val="008B1C65"/>
    <w:rsid w:val="008C06EA"/>
    <w:rsid w:val="008C1CF8"/>
    <w:rsid w:val="008C5904"/>
    <w:rsid w:val="008D2B97"/>
    <w:rsid w:val="008D429B"/>
    <w:rsid w:val="008D45A3"/>
    <w:rsid w:val="008D6DFE"/>
    <w:rsid w:val="008D7F3D"/>
    <w:rsid w:val="008E1A7B"/>
    <w:rsid w:val="008E1BF9"/>
    <w:rsid w:val="008E21F9"/>
    <w:rsid w:val="008E2A77"/>
    <w:rsid w:val="008F1C5B"/>
    <w:rsid w:val="008F4CAF"/>
    <w:rsid w:val="008F76A5"/>
    <w:rsid w:val="0090014C"/>
    <w:rsid w:val="00905BC7"/>
    <w:rsid w:val="00911054"/>
    <w:rsid w:val="009123BC"/>
    <w:rsid w:val="0091436B"/>
    <w:rsid w:val="00922387"/>
    <w:rsid w:val="00923BD1"/>
    <w:rsid w:val="00931A5A"/>
    <w:rsid w:val="0093263E"/>
    <w:rsid w:val="00937812"/>
    <w:rsid w:val="0095025C"/>
    <w:rsid w:val="00950B6B"/>
    <w:rsid w:val="0095407A"/>
    <w:rsid w:val="0095554E"/>
    <w:rsid w:val="00955CE2"/>
    <w:rsid w:val="00956A78"/>
    <w:rsid w:val="00960E16"/>
    <w:rsid w:val="009615DD"/>
    <w:rsid w:val="009648EB"/>
    <w:rsid w:val="0096613C"/>
    <w:rsid w:val="009715B2"/>
    <w:rsid w:val="0097209C"/>
    <w:rsid w:val="009748EE"/>
    <w:rsid w:val="0097527E"/>
    <w:rsid w:val="009762AB"/>
    <w:rsid w:val="00982D50"/>
    <w:rsid w:val="00984E09"/>
    <w:rsid w:val="00984E27"/>
    <w:rsid w:val="00985099"/>
    <w:rsid w:val="00987F7E"/>
    <w:rsid w:val="00990653"/>
    <w:rsid w:val="00991CF9"/>
    <w:rsid w:val="00994698"/>
    <w:rsid w:val="0099479C"/>
    <w:rsid w:val="0099484F"/>
    <w:rsid w:val="009A6725"/>
    <w:rsid w:val="009B5EEF"/>
    <w:rsid w:val="009B67EA"/>
    <w:rsid w:val="009C1BBE"/>
    <w:rsid w:val="009C2EC2"/>
    <w:rsid w:val="009C3F17"/>
    <w:rsid w:val="009C4B8A"/>
    <w:rsid w:val="009D1DC2"/>
    <w:rsid w:val="009D2D90"/>
    <w:rsid w:val="009D439E"/>
    <w:rsid w:val="009D5996"/>
    <w:rsid w:val="009D67DB"/>
    <w:rsid w:val="009E43AE"/>
    <w:rsid w:val="009E76BF"/>
    <w:rsid w:val="009F003A"/>
    <w:rsid w:val="009F15F5"/>
    <w:rsid w:val="009F32F3"/>
    <w:rsid w:val="009F4F11"/>
    <w:rsid w:val="009F70FF"/>
    <w:rsid w:val="00A00DC2"/>
    <w:rsid w:val="00A04172"/>
    <w:rsid w:val="00A04374"/>
    <w:rsid w:val="00A06535"/>
    <w:rsid w:val="00A2018C"/>
    <w:rsid w:val="00A2259F"/>
    <w:rsid w:val="00A22765"/>
    <w:rsid w:val="00A2282D"/>
    <w:rsid w:val="00A254A4"/>
    <w:rsid w:val="00A26931"/>
    <w:rsid w:val="00A30227"/>
    <w:rsid w:val="00A31051"/>
    <w:rsid w:val="00A32D27"/>
    <w:rsid w:val="00A3419D"/>
    <w:rsid w:val="00A35BC7"/>
    <w:rsid w:val="00A36123"/>
    <w:rsid w:val="00A4016A"/>
    <w:rsid w:val="00A40B9F"/>
    <w:rsid w:val="00A41501"/>
    <w:rsid w:val="00A4485C"/>
    <w:rsid w:val="00A46D8D"/>
    <w:rsid w:val="00A476A5"/>
    <w:rsid w:val="00A51CB5"/>
    <w:rsid w:val="00A5276E"/>
    <w:rsid w:val="00A52E9B"/>
    <w:rsid w:val="00A52EC1"/>
    <w:rsid w:val="00A571D9"/>
    <w:rsid w:val="00A60550"/>
    <w:rsid w:val="00A60C6D"/>
    <w:rsid w:val="00A759D2"/>
    <w:rsid w:val="00A76A9A"/>
    <w:rsid w:val="00A84D89"/>
    <w:rsid w:val="00A960F3"/>
    <w:rsid w:val="00A97A23"/>
    <w:rsid w:val="00AA1A9A"/>
    <w:rsid w:val="00AA1E65"/>
    <w:rsid w:val="00AA38F3"/>
    <w:rsid w:val="00AA4694"/>
    <w:rsid w:val="00AA5F88"/>
    <w:rsid w:val="00AB18E2"/>
    <w:rsid w:val="00AB6BD9"/>
    <w:rsid w:val="00AC0A28"/>
    <w:rsid w:val="00AC176E"/>
    <w:rsid w:val="00AC32C4"/>
    <w:rsid w:val="00AC349F"/>
    <w:rsid w:val="00AC3E2E"/>
    <w:rsid w:val="00AC73E1"/>
    <w:rsid w:val="00AD4AF6"/>
    <w:rsid w:val="00AD63E9"/>
    <w:rsid w:val="00AD7FA8"/>
    <w:rsid w:val="00AE13B9"/>
    <w:rsid w:val="00AE185B"/>
    <w:rsid w:val="00AE2794"/>
    <w:rsid w:val="00AE5548"/>
    <w:rsid w:val="00AE7048"/>
    <w:rsid w:val="00AE7E4A"/>
    <w:rsid w:val="00AF2C0F"/>
    <w:rsid w:val="00AF4A27"/>
    <w:rsid w:val="00AF4AF3"/>
    <w:rsid w:val="00B059BB"/>
    <w:rsid w:val="00B10569"/>
    <w:rsid w:val="00B13149"/>
    <w:rsid w:val="00B17267"/>
    <w:rsid w:val="00B204AC"/>
    <w:rsid w:val="00B20805"/>
    <w:rsid w:val="00B20AB7"/>
    <w:rsid w:val="00B20CB0"/>
    <w:rsid w:val="00B23D66"/>
    <w:rsid w:val="00B24110"/>
    <w:rsid w:val="00B242FC"/>
    <w:rsid w:val="00B264C6"/>
    <w:rsid w:val="00B317B2"/>
    <w:rsid w:val="00B35EBB"/>
    <w:rsid w:val="00B36B65"/>
    <w:rsid w:val="00B37F21"/>
    <w:rsid w:val="00B40852"/>
    <w:rsid w:val="00B427B0"/>
    <w:rsid w:val="00B4299B"/>
    <w:rsid w:val="00B45F46"/>
    <w:rsid w:val="00B4631D"/>
    <w:rsid w:val="00B52A5F"/>
    <w:rsid w:val="00B55C87"/>
    <w:rsid w:val="00B57018"/>
    <w:rsid w:val="00B60A09"/>
    <w:rsid w:val="00B64713"/>
    <w:rsid w:val="00B667B2"/>
    <w:rsid w:val="00B72840"/>
    <w:rsid w:val="00B74E23"/>
    <w:rsid w:val="00B772A2"/>
    <w:rsid w:val="00B81AFA"/>
    <w:rsid w:val="00B85C5D"/>
    <w:rsid w:val="00B862C0"/>
    <w:rsid w:val="00B90C8A"/>
    <w:rsid w:val="00B9145A"/>
    <w:rsid w:val="00B92AF0"/>
    <w:rsid w:val="00B932D1"/>
    <w:rsid w:val="00B94372"/>
    <w:rsid w:val="00B95F86"/>
    <w:rsid w:val="00B95F91"/>
    <w:rsid w:val="00B96027"/>
    <w:rsid w:val="00BA1259"/>
    <w:rsid w:val="00BA2A06"/>
    <w:rsid w:val="00BA5B11"/>
    <w:rsid w:val="00BA5B57"/>
    <w:rsid w:val="00BB0C8D"/>
    <w:rsid w:val="00BB1231"/>
    <w:rsid w:val="00BB3EEF"/>
    <w:rsid w:val="00BC046D"/>
    <w:rsid w:val="00BC3081"/>
    <w:rsid w:val="00BC36A8"/>
    <w:rsid w:val="00BC432F"/>
    <w:rsid w:val="00BC7E1D"/>
    <w:rsid w:val="00BD0317"/>
    <w:rsid w:val="00BD5ED6"/>
    <w:rsid w:val="00BD7E96"/>
    <w:rsid w:val="00BE658E"/>
    <w:rsid w:val="00BF6529"/>
    <w:rsid w:val="00BF708A"/>
    <w:rsid w:val="00C01462"/>
    <w:rsid w:val="00C07778"/>
    <w:rsid w:val="00C10719"/>
    <w:rsid w:val="00C122DA"/>
    <w:rsid w:val="00C12688"/>
    <w:rsid w:val="00C13851"/>
    <w:rsid w:val="00C13ACA"/>
    <w:rsid w:val="00C1616A"/>
    <w:rsid w:val="00C2276B"/>
    <w:rsid w:val="00C241EC"/>
    <w:rsid w:val="00C265CE"/>
    <w:rsid w:val="00C27138"/>
    <w:rsid w:val="00C27945"/>
    <w:rsid w:val="00C3012D"/>
    <w:rsid w:val="00C3205F"/>
    <w:rsid w:val="00C325B7"/>
    <w:rsid w:val="00C34B41"/>
    <w:rsid w:val="00C4060E"/>
    <w:rsid w:val="00C43233"/>
    <w:rsid w:val="00C51427"/>
    <w:rsid w:val="00C51C6B"/>
    <w:rsid w:val="00C53CBB"/>
    <w:rsid w:val="00C577E0"/>
    <w:rsid w:val="00C61276"/>
    <w:rsid w:val="00C624E3"/>
    <w:rsid w:val="00C647FC"/>
    <w:rsid w:val="00C66F0A"/>
    <w:rsid w:val="00C730BC"/>
    <w:rsid w:val="00C775D2"/>
    <w:rsid w:val="00C80BF3"/>
    <w:rsid w:val="00C8200D"/>
    <w:rsid w:val="00C87411"/>
    <w:rsid w:val="00C900A6"/>
    <w:rsid w:val="00C91726"/>
    <w:rsid w:val="00C947D4"/>
    <w:rsid w:val="00C97449"/>
    <w:rsid w:val="00CA0CB1"/>
    <w:rsid w:val="00CA2984"/>
    <w:rsid w:val="00CA2FC0"/>
    <w:rsid w:val="00CA4085"/>
    <w:rsid w:val="00CA452B"/>
    <w:rsid w:val="00CA48AC"/>
    <w:rsid w:val="00CA500E"/>
    <w:rsid w:val="00CA6A0D"/>
    <w:rsid w:val="00CB0F86"/>
    <w:rsid w:val="00CC27B2"/>
    <w:rsid w:val="00CC3B60"/>
    <w:rsid w:val="00CC4E92"/>
    <w:rsid w:val="00CC57EB"/>
    <w:rsid w:val="00CC59A9"/>
    <w:rsid w:val="00CE238E"/>
    <w:rsid w:val="00CE4D63"/>
    <w:rsid w:val="00CF4410"/>
    <w:rsid w:val="00CF4D4A"/>
    <w:rsid w:val="00CF522D"/>
    <w:rsid w:val="00D06593"/>
    <w:rsid w:val="00D11EA7"/>
    <w:rsid w:val="00D15314"/>
    <w:rsid w:val="00D15925"/>
    <w:rsid w:val="00D223D4"/>
    <w:rsid w:val="00D264B3"/>
    <w:rsid w:val="00D31372"/>
    <w:rsid w:val="00D410C7"/>
    <w:rsid w:val="00D41A4B"/>
    <w:rsid w:val="00D46FC4"/>
    <w:rsid w:val="00D52270"/>
    <w:rsid w:val="00D558E2"/>
    <w:rsid w:val="00D56DFF"/>
    <w:rsid w:val="00D60202"/>
    <w:rsid w:val="00D61BE4"/>
    <w:rsid w:val="00D62AB9"/>
    <w:rsid w:val="00D65636"/>
    <w:rsid w:val="00D70475"/>
    <w:rsid w:val="00D76C8C"/>
    <w:rsid w:val="00D91EA9"/>
    <w:rsid w:val="00D923DC"/>
    <w:rsid w:val="00D9252B"/>
    <w:rsid w:val="00D92BCA"/>
    <w:rsid w:val="00D951C7"/>
    <w:rsid w:val="00DA19F9"/>
    <w:rsid w:val="00DA34A0"/>
    <w:rsid w:val="00DA3762"/>
    <w:rsid w:val="00DA424C"/>
    <w:rsid w:val="00DA5D53"/>
    <w:rsid w:val="00DB0A37"/>
    <w:rsid w:val="00DB19C5"/>
    <w:rsid w:val="00DC41D3"/>
    <w:rsid w:val="00DC5AE7"/>
    <w:rsid w:val="00DD2D53"/>
    <w:rsid w:val="00DE2496"/>
    <w:rsid w:val="00DE4663"/>
    <w:rsid w:val="00DE5444"/>
    <w:rsid w:val="00DE7213"/>
    <w:rsid w:val="00DE7EB9"/>
    <w:rsid w:val="00DF44E4"/>
    <w:rsid w:val="00E0020B"/>
    <w:rsid w:val="00E030F8"/>
    <w:rsid w:val="00E0341A"/>
    <w:rsid w:val="00E0359B"/>
    <w:rsid w:val="00E07B7D"/>
    <w:rsid w:val="00E127AF"/>
    <w:rsid w:val="00E1422E"/>
    <w:rsid w:val="00E1593A"/>
    <w:rsid w:val="00E1632D"/>
    <w:rsid w:val="00E21CBB"/>
    <w:rsid w:val="00E22044"/>
    <w:rsid w:val="00E22384"/>
    <w:rsid w:val="00E2241A"/>
    <w:rsid w:val="00E22657"/>
    <w:rsid w:val="00E241C9"/>
    <w:rsid w:val="00E3634F"/>
    <w:rsid w:val="00E45FFC"/>
    <w:rsid w:val="00E47F1A"/>
    <w:rsid w:val="00E50A4A"/>
    <w:rsid w:val="00E604CC"/>
    <w:rsid w:val="00E67561"/>
    <w:rsid w:val="00E73610"/>
    <w:rsid w:val="00E759EA"/>
    <w:rsid w:val="00E80752"/>
    <w:rsid w:val="00E82A79"/>
    <w:rsid w:val="00E950FB"/>
    <w:rsid w:val="00EA51E4"/>
    <w:rsid w:val="00EB0A58"/>
    <w:rsid w:val="00EB55A4"/>
    <w:rsid w:val="00EB683B"/>
    <w:rsid w:val="00ED420E"/>
    <w:rsid w:val="00ED523C"/>
    <w:rsid w:val="00EE22FD"/>
    <w:rsid w:val="00EE2DED"/>
    <w:rsid w:val="00EF170A"/>
    <w:rsid w:val="00EF312F"/>
    <w:rsid w:val="00EF3EC1"/>
    <w:rsid w:val="00EF7058"/>
    <w:rsid w:val="00F01623"/>
    <w:rsid w:val="00F0374D"/>
    <w:rsid w:val="00F10F89"/>
    <w:rsid w:val="00F13B5C"/>
    <w:rsid w:val="00F14814"/>
    <w:rsid w:val="00F15180"/>
    <w:rsid w:val="00F238C0"/>
    <w:rsid w:val="00F2442B"/>
    <w:rsid w:val="00F3360B"/>
    <w:rsid w:val="00F3574F"/>
    <w:rsid w:val="00F363C6"/>
    <w:rsid w:val="00F36D86"/>
    <w:rsid w:val="00F37655"/>
    <w:rsid w:val="00F40EBE"/>
    <w:rsid w:val="00F41D0D"/>
    <w:rsid w:val="00F46EA3"/>
    <w:rsid w:val="00F6200F"/>
    <w:rsid w:val="00F622D9"/>
    <w:rsid w:val="00F73254"/>
    <w:rsid w:val="00F74575"/>
    <w:rsid w:val="00F74DF2"/>
    <w:rsid w:val="00F75786"/>
    <w:rsid w:val="00F7771A"/>
    <w:rsid w:val="00F803D6"/>
    <w:rsid w:val="00F82509"/>
    <w:rsid w:val="00F90827"/>
    <w:rsid w:val="00F91C5D"/>
    <w:rsid w:val="00F91D96"/>
    <w:rsid w:val="00F92023"/>
    <w:rsid w:val="00F92BAF"/>
    <w:rsid w:val="00F942DD"/>
    <w:rsid w:val="00F9469A"/>
    <w:rsid w:val="00F963BF"/>
    <w:rsid w:val="00F96BA6"/>
    <w:rsid w:val="00FA011B"/>
    <w:rsid w:val="00FA0669"/>
    <w:rsid w:val="00FA1107"/>
    <w:rsid w:val="00FA1697"/>
    <w:rsid w:val="00FA4DD3"/>
    <w:rsid w:val="00FA5177"/>
    <w:rsid w:val="00FA577C"/>
    <w:rsid w:val="00FB086F"/>
    <w:rsid w:val="00FB7737"/>
    <w:rsid w:val="00FC6250"/>
    <w:rsid w:val="00FC62F3"/>
    <w:rsid w:val="00FC7EE2"/>
    <w:rsid w:val="00FD16B0"/>
    <w:rsid w:val="00FD5313"/>
    <w:rsid w:val="00FD770C"/>
    <w:rsid w:val="00FE0BCD"/>
    <w:rsid w:val="00FE2514"/>
    <w:rsid w:val="00FE2C5B"/>
    <w:rsid w:val="00FF18DF"/>
    <w:rsid w:val="00FF5348"/>
    <w:rsid w:val="03007829"/>
    <w:rsid w:val="067B046F"/>
    <w:rsid w:val="106D6917"/>
    <w:rsid w:val="2084605F"/>
    <w:rsid w:val="2F272A24"/>
    <w:rsid w:val="2FC24657"/>
    <w:rsid w:val="414034C4"/>
    <w:rsid w:val="42C46CF8"/>
    <w:rsid w:val="4A6A5EB5"/>
    <w:rsid w:val="4CF32EB7"/>
    <w:rsid w:val="55D67CD4"/>
    <w:rsid w:val="6A1D4C69"/>
    <w:rsid w:val="7E6A79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12FFD2"/>
  <w15:docId w15:val="{05F92EF5-28CA-41CF-B3D3-A49D417AB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qFormat="1"/>
    <w:lsdException w:name="Body Text Indent 2" w:uiPriority="0" w:qFormat="1"/>
    <w:lsdException w:name="Body Text Indent 3" w:uiPriority="0" w:qFormat="1"/>
    <w:lsdException w:name="Block Text" w:uiPriority="0"/>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4A4"/>
    <w:pPr>
      <w:spacing w:after="0" w:line="360" w:lineRule="auto"/>
      <w:jc w:val="both"/>
    </w:pPr>
    <w:rPr>
      <w:rFonts w:ascii="Arial" w:eastAsia="Times New Roman" w:hAnsi="Arial"/>
      <w:sz w:val="24"/>
    </w:rPr>
  </w:style>
  <w:style w:type="paragraph" w:styleId="Ttulo1">
    <w:name w:val="heading 1"/>
    <w:basedOn w:val="Normal"/>
    <w:next w:val="Normal"/>
    <w:link w:val="Ttulo1Char"/>
    <w:qFormat/>
    <w:pPr>
      <w:keepNext/>
      <w:tabs>
        <w:tab w:val="left" w:pos="5760"/>
      </w:tabs>
      <w:outlineLvl w:val="0"/>
    </w:pPr>
    <w:rPr>
      <w:b/>
      <w:bCs/>
    </w:rPr>
  </w:style>
  <w:style w:type="paragraph" w:styleId="Ttulo2">
    <w:name w:val="heading 2"/>
    <w:basedOn w:val="Normal"/>
    <w:next w:val="Normal"/>
    <w:link w:val="Ttulo2Char"/>
    <w:qFormat/>
    <w:pPr>
      <w:keepNext/>
      <w:tabs>
        <w:tab w:val="left" w:pos="5760"/>
      </w:tabs>
      <w:outlineLvl w:val="1"/>
    </w:pPr>
    <w:rPr>
      <w:b/>
      <w:bCs/>
    </w:rPr>
  </w:style>
  <w:style w:type="paragraph" w:styleId="Ttulo3">
    <w:name w:val="heading 3"/>
    <w:basedOn w:val="Normal"/>
    <w:next w:val="Normal"/>
    <w:link w:val="Ttulo3Char"/>
    <w:qFormat/>
    <w:pPr>
      <w:keepNext/>
      <w:jc w:val="center"/>
      <w:outlineLvl w:val="2"/>
    </w:pPr>
    <w:rPr>
      <w:b/>
      <w:bCs/>
      <w:sz w:val="30"/>
      <w:szCs w:val="22"/>
      <w:u w:val="single"/>
    </w:rPr>
  </w:style>
  <w:style w:type="paragraph" w:styleId="Ttulo4">
    <w:name w:val="heading 4"/>
    <w:basedOn w:val="Normal"/>
    <w:next w:val="Normal"/>
    <w:link w:val="Ttulo4Char"/>
    <w:qFormat/>
    <w:pPr>
      <w:keepNext/>
      <w:spacing w:before="240" w:after="60"/>
      <w:outlineLvl w:val="3"/>
    </w:pPr>
    <w:rPr>
      <w:b/>
      <w:bCs/>
      <w:sz w:val="28"/>
      <w:szCs w:val="28"/>
    </w:rPr>
  </w:style>
  <w:style w:type="paragraph" w:styleId="Ttulo6">
    <w:name w:val="heading 6"/>
    <w:basedOn w:val="Normal"/>
    <w:next w:val="Normal"/>
    <w:link w:val="Ttulo6Char"/>
    <w:qFormat/>
    <w:pPr>
      <w:spacing w:before="240" w:after="60"/>
      <w:outlineLvl w:val="5"/>
    </w:pPr>
    <w:rPr>
      <w:b/>
      <w:bCs/>
      <w:sz w:val="22"/>
      <w:szCs w:val="22"/>
    </w:rPr>
  </w:style>
  <w:style w:type="paragraph" w:styleId="Ttulo8">
    <w:name w:val="heading 8"/>
    <w:basedOn w:val="Normal"/>
    <w:next w:val="Normal"/>
    <w:link w:val="Ttulo8Char"/>
    <w:semiHidden/>
    <w:unhideWhenUsed/>
    <w:qFormat/>
    <w:pPr>
      <w:spacing w:before="240" w:after="60"/>
      <w:outlineLvl w:val="7"/>
    </w:pPr>
    <w:rPr>
      <w:rFonts w:ascii="Calibri" w:hAnsi="Calibri"/>
      <w:i/>
      <w:iCs/>
      <w:szCs w:val="24"/>
    </w:rPr>
  </w:style>
  <w:style w:type="paragraph" w:styleId="Ttulo9">
    <w:name w:val="heading 9"/>
    <w:basedOn w:val="Normal"/>
    <w:next w:val="Normal"/>
    <w:link w:val="Ttulo9Char"/>
    <w:semiHidden/>
    <w:unhideWhenUsed/>
    <w:qFormat/>
    <w:pPr>
      <w:spacing w:before="240" w:after="60"/>
      <w:outlineLvl w:val="8"/>
    </w:pPr>
    <w:rPr>
      <w:rFonts w:ascii="Calibri Light" w:hAnsi="Calibri Light"/>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qFormat/>
    <w:pPr>
      <w:spacing w:after="120"/>
    </w:pPr>
  </w:style>
  <w:style w:type="paragraph" w:styleId="Textoembloco">
    <w:name w:val="Block Text"/>
    <w:basedOn w:val="Normal"/>
    <w:pPr>
      <w:tabs>
        <w:tab w:val="left" w:pos="567"/>
        <w:tab w:val="left" w:pos="1134"/>
      </w:tabs>
      <w:ind w:left="1134" w:right="-567" w:hanging="1134"/>
    </w:pPr>
  </w:style>
  <w:style w:type="paragraph" w:styleId="Recuodecorpodetexto2">
    <w:name w:val="Body Text Indent 2"/>
    <w:basedOn w:val="Normal"/>
    <w:link w:val="Recuodecorpodetexto2Char"/>
    <w:qFormat/>
    <w:pPr>
      <w:ind w:left="900"/>
    </w:pPr>
    <w:rPr>
      <w:rFonts w:ascii="Courier New" w:hAnsi="Courier New" w:cs="Courier New"/>
      <w:sz w:val="28"/>
    </w:rPr>
  </w:style>
  <w:style w:type="paragraph" w:styleId="Ttulo">
    <w:name w:val="Title"/>
    <w:basedOn w:val="Normal"/>
    <w:link w:val="TtuloChar"/>
    <w:qFormat/>
    <w:pPr>
      <w:jc w:val="center"/>
    </w:pPr>
  </w:style>
  <w:style w:type="paragraph" w:styleId="NormalWeb">
    <w:name w:val="Normal (Web)"/>
    <w:basedOn w:val="Normal"/>
    <w:uiPriority w:val="99"/>
    <w:unhideWhenUsed/>
    <w:qFormat/>
    <w:pPr>
      <w:spacing w:before="37" w:after="94"/>
    </w:pPr>
    <w:rPr>
      <w:rFonts w:ascii="Verdana" w:hAnsi="Verdana"/>
      <w:sz w:val="11"/>
      <w:szCs w:val="11"/>
    </w:rPr>
  </w:style>
  <w:style w:type="paragraph" w:styleId="Corpodetexto3">
    <w:name w:val="Body Text 3"/>
    <w:basedOn w:val="Normal"/>
    <w:link w:val="Corpodetexto3Char"/>
    <w:qFormat/>
    <w:pPr>
      <w:jc w:val="center"/>
    </w:pPr>
    <w:rPr>
      <w:b/>
      <w:sz w:val="28"/>
      <w:u w:val="single"/>
    </w:rPr>
  </w:style>
  <w:style w:type="paragraph" w:styleId="Corpodetexto2">
    <w:name w:val="Body Text 2"/>
    <w:basedOn w:val="Normal"/>
    <w:link w:val="Corpodetexto2Char"/>
    <w:rPr>
      <w:sz w:val="28"/>
    </w:rPr>
  </w:style>
  <w:style w:type="paragraph" w:styleId="Cabealho">
    <w:name w:val="header"/>
    <w:basedOn w:val="Normal"/>
    <w:link w:val="CabealhoChar"/>
    <w:qFormat/>
    <w:pPr>
      <w:tabs>
        <w:tab w:val="center" w:pos="4419"/>
        <w:tab w:val="right" w:pos="8838"/>
      </w:tabs>
    </w:pPr>
  </w:style>
  <w:style w:type="paragraph" w:styleId="Rodap">
    <w:name w:val="footer"/>
    <w:basedOn w:val="Normal"/>
    <w:link w:val="RodapChar"/>
    <w:uiPriority w:val="99"/>
    <w:qFormat/>
    <w:pPr>
      <w:tabs>
        <w:tab w:val="center" w:pos="4419"/>
        <w:tab w:val="right" w:pos="8838"/>
      </w:tabs>
    </w:pPr>
  </w:style>
  <w:style w:type="paragraph" w:styleId="Recuodecorpodetexto3">
    <w:name w:val="Body Text Indent 3"/>
    <w:basedOn w:val="Normal"/>
    <w:link w:val="Recuodecorpodetexto3Char"/>
    <w:qFormat/>
    <w:pPr>
      <w:spacing w:after="120"/>
      <w:ind w:left="283"/>
    </w:pPr>
    <w:rPr>
      <w:sz w:val="16"/>
      <w:szCs w:val="16"/>
    </w:rPr>
  </w:style>
  <w:style w:type="paragraph" w:styleId="Textodebalo">
    <w:name w:val="Balloon Text"/>
    <w:basedOn w:val="Normal"/>
    <w:link w:val="TextodebaloChar"/>
    <w:qFormat/>
    <w:rPr>
      <w:rFonts w:ascii="Tahoma" w:hAnsi="Tahoma" w:cs="Tahoma"/>
      <w:sz w:val="16"/>
      <w:szCs w:val="16"/>
    </w:rPr>
  </w:style>
  <w:style w:type="paragraph" w:styleId="Textodenotaderodap">
    <w:name w:val="footnote text"/>
    <w:basedOn w:val="Normal"/>
    <w:link w:val="TextodenotaderodapChar"/>
    <w:uiPriority w:val="99"/>
    <w:unhideWhenUsed/>
  </w:style>
  <w:style w:type="paragraph" w:styleId="Recuodecorpodetexto">
    <w:name w:val="Body Text Indent"/>
    <w:basedOn w:val="Normal"/>
    <w:link w:val="RecuodecorpodetextoChar"/>
    <w:qFormat/>
    <w:rPr>
      <w:sz w:val="28"/>
    </w:rPr>
  </w:style>
  <w:style w:type="character" w:styleId="Forte">
    <w:name w:val="Strong"/>
    <w:uiPriority w:val="22"/>
    <w:qFormat/>
    <w:rPr>
      <w:b/>
      <w:bCs/>
    </w:rPr>
  </w:style>
  <w:style w:type="character" w:styleId="Refdenotaderodap">
    <w:name w:val="footnote reference"/>
    <w:uiPriority w:val="99"/>
    <w:semiHidden/>
    <w:unhideWhenUsed/>
    <w:rPr>
      <w:vertAlign w:val="superscript"/>
    </w:rPr>
  </w:style>
  <w:style w:type="character" w:styleId="Hyperlink">
    <w:name w:val="Hyperlink"/>
    <w:rPr>
      <w:color w:val="0000FF"/>
      <w:u w:val="single"/>
    </w:rPr>
  </w:style>
  <w:style w:type="character" w:styleId="Nmerodepgina">
    <w:name w:val="page number"/>
    <w:basedOn w:val="Fontepargpadro"/>
    <w:qFormat/>
  </w:style>
  <w:style w:type="table" w:styleId="Tabelacomgrade">
    <w:name w:val="Table Grid"/>
    <w:basedOn w:val="Tabelanormal"/>
    <w:pPr>
      <w:spacing w:after="0" w:line="240"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har">
    <w:name w:val="Título 1 Char"/>
    <w:basedOn w:val="Fontepargpadro"/>
    <w:link w:val="Ttulo1"/>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rPr>
      <w:rFonts w:ascii="Times New Roman" w:eastAsia="Times New Roman" w:hAnsi="Times New Roman" w:cs="Times New Roman"/>
      <w:b/>
      <w:bCs/>
      <w:sz w:val="20"/>
      <w:szCs w:val="20"/>
      <w:lang w:eastAsia="pt-BR"/>
    </w:rPr>
  </w:style>
  <w:style w:type="character" w:customStyle="1" w:styleId="Ttulo3Char">
    <w:name w:val="Título 3 Char"/>
    <w:basedOn w:val="Fontepargpadro"/>
    <w:link w:val="Ttulo3"/>
    <w:rPr>
      <w:rFonts w:ascii="Times New Roman" w:eastAsia="Times New Roman" w:hAnsi="Times New Roman" w:cs="Times New Roman"/>
      <w:b/>
      <w:bCs/>
      <w:sz w:val="30"/>
      <w:u w:val="single"/>
      <w:lang w:eastAsia="pt-BR"/>
    </w:rPr>
  </w:style>
  <w:style w:type="character" w:customStyle="1" w:styleId="Ttulo4Char">
    <w:name w:val="Título 4 Char"/>
    <w:basedOn w:val="Fontepargpadro"/>
    <w:link w:val="Ttulo4"/>
    <w:rPr>
      <w:rFonts w:ascii="Times New Roman" w:eastAsia="Times New Roman" w:hAnsi="Times New Roman" w:cs="Times New Roman"/>
      <w:b/>
      <w:bCs/>
      <w:sz w:val="28"/>
      <w:szCs w:val="28"/>
      <w:lang w:eastAsia="pt-BR"/>
    </w:rPr>
  </w:style>
  <w:style w:type="character" w:customStyle="1" w:styleId="Ttulo6Char">
    <w:name w:val="Título 6 Char"/>
    <w:basedOn w:val="Fontepargpadro"/>
    <w:link w:val="Ttulo6"/>
    <w:rPr>
      <w:rFonts w:ascii="Times New Roman" w:eastAsia="Times New Roman" w:hAnsi="Times New Roman" w:cs="Times New Roman"/>
      <w:b/>
      <w:bCs/>
      <w:lang w:eastAsia="pt-BR"/>
    </w:rPr>
  </w:style>
  <w:style w:type="character" w:customStyle="1" w:styleId="Ttulo8Char">
    <w:name w:val="Título 8 Char"/>
    <w:basedOn w:val="Fontepargpadro"/>
    <w:link w:val="Ttulo8"/>
    <w:semiHidden/>
    <w:rPr>
      <w:rFonts w:ascii="Calibri" w:eastAsia="Times New Roman" w:hAnsi="Calibri" w:cs="Times New Roman"/>
      <w:i/>
      <w:iCs/>
      <w:sz w:val="24"/>
      <w:szCs w:val="24"/>
      <w:lang w:eastAsia="pt-BR"/>
    </w:rPr>
  </w:style>
  <w:style w:type="character" w:customStyle="1" w:styleId="Ttulo9Char">
    <w:name w:val="Título 9 Char"/>
    <w:basedOn w:val="Fontepargpadro"/>
    <w:link w:val="Ttulo9"/>
    <w:semiHidden/>
    <w:rPr>
      <w:rFonts w:ascii="Calibri Light" w:eastAsia="Times New Roman" w:hAnsi="Calibri Light" w:cs="Times New Roman"/>
      <w:lang w:eastAsia="pt-BR"/>
    </w:rPr>
  </w:style>
  <w:style w:type="character" w:customStyle="1" w:styleId="Recuodecorpodetexto2Char">
    <w:name w:val="Recuo de corpo de texto 2 Char"/>
    <w:basedOn w:val="Fontepargpadro"/>
    <w:link w:val="Recuodecorpodetexto2"/>
    <w:rPr>
      <w:rFonts w:ascii="Courier New" w:eastAsia="Times New Roman" w:hAnsi="Courier New" w:cs="Courier New"/>
      <w:sz w:val="28"/>
      <w:szCs w:val="20"/>
      <w:lang w:eastAsia="pt-BR"/>
    </w:rPr>
  </w:style>
  <w:style w:type="character" w:customStyle="1" w:styleId="RecuodecorpodetextoChar">
    <w:name w:val="Recuo de corpo de texto Char"/>
    <w:basedOn w:val="Fontepargpadro"/>
    <w:link w:val="Recuodecorpodetexto"/>
    <w:qFormat/>
    <w:rPr>
      <w:rFonts w:ascii="Times New Roman" w:eastAsia="Times New Roman" w:hAnsi="Times New Roman" w:cs="Times New Roman"/>
      <w:sz w:val="28"/>
      <w:szCs w:val="20"/>
      <w:lang w:eastAsia="pt-BR"/>
    </w:rPr>
  </w:style>
  <w:style w:type="character" w:customStyle="1" w:styleId="Corpodetexto2Char">
    <w:name w:val="Corpo de texto 2 Char"/>
    <w:basedOn w:val="Fontepargpadro"/>
    <w:link w:val="Corpodetexto2"/>
    <w:qFormat/>
    <w:rPr>
      <w:rFonts w:ascii="Times New Roman" w:eastAsia="Times New Roman" w:hAnsi="Times New Roman" w:cs="Times New Roman"/>
      <w:sz w:val="28"/>
      <w:szCs w:val="20"/>
      <w:lang w:eastAsia="pt-BR"/>
    </w:rPr>
  </w:style>
  <w:style w:type="character" w:customStyle="1" w:styleId="Corpodetexto3Char">
    <w:name w:val="Corpo de texto 3 Char"/>
    <w:basedOn w:val="Fontepargpadro"/>
    <w:link w:val="Corpodetexto3"/>
    <w:rPr>
      <w:rFonts w:ascii="Times New Roman" w:eastAsia="Times New Roman" w:hAnsi="Times New Roman" w:cs="Times New Roman"/>
      <w:b/>
      <w:sz w:val="28"/>
      <w:szCs w:val="20"/>
      <w:u w:val="single"/>
      <w:lang w:eastAsia="pt-BR"/>
    </w:rPr>
  </w:style>
  <w:style w:type="character" w:customStyle="1" w:styleId="CorpodetextoChar">
    <w:name w:val="Corpo de texto Char"/>
    <w:basedOn w:val="Fontepargpadro"/>
    <w:link w:val="Corpodetexto"/>
    <w:qFormat/>
    <w:rPr>
      <w:rFonts w:ascii="Times New Roman" w:eastAsia="Times New Roman" w:hAnsi="Times New Roman" w:cs="Times New Roman"/>
      <w:sz w:val="20"/>
      <w:szCs w:val="20"/>
      <w:lang w:eastAsia="pt-BR"/>
    </w:rPr>
  </w:style>
  <w:style w:type="character" w:customStyle="1" w:styleId="CabealhoChar">
    <w:name w:val="Cabeçalho Char"/>
    <w:basedOn w:val="Fontepargpadro"/>
    <w:link w:val="Cabealho"/>
    <w:qFormat/>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Pr>
      <w:rFonts w:ascii="Times New Roman" w:eastAsia="Times New Roman" w:hAnsi="Times New Roman" w:cs="Times New Roman"/>
      <w:sz w:val="20"/>
      <w:szCs w:val="20"/>
      <w:lang w:eastAsia="pt-BR"/>
    </w:rPr>
  </w:style>
  <w:style w:type="paragraph" w:customStyle="1" w:styleId="texto1">
    <w:name w:val="texto1"/>
    <w:basedOn w:val="Normal"/>
    <w:qFormat/>
    <w:pPr>
      <w:spacing w:before="100" w:beforeAutospacing="1" w:after="100" w:afterAutospacing="1" w:line="400" w:lineRule="atLeast"/>
    </w:pPr>
    <w:rPr>
      <w:rFonts w:cs="Arial"/>
      <w:sz w:val="22"/>
      <w:szCs w:val="22"/>
    </w:rPr>
  </w:style>
  <w:style w:type="paragraph" w:customStyle="1" w:styleId="BodyText22">
    <w:name w:val="Body Text 22"/>
    <w:basedOn w:val="Normal"/>
    <w:pPr>
      <w:widowControl w:val="0"/>
    </w:pPr>
    <w:rPr>
      <w:b/>
    </w:rPr>
  </w:style>
  <w:style w:type="character" w:customStyle="1" w:styleId="texto11">
    <w:name w:val="texto11"/>
    <w:qFormat/>
    <w:rPr>
      <w:rFonts w:ascii="Arial" w:hAnsi="Arial" w:cs="Arial" w:hint="default"/>
      <w:sz w:val="36"/>
      <w:szCs w:val="36"/>
      <w:u w:val="none"/>
    </w:rPr>
  </w:style>
  <w:style w:type="paragraph" w:customStyle="1" w:styleId="Normal12pt">
    <w:name w:val="Normal + 12 pt"/>
    <w:basedOn w:val="Normal"/>
    <w:qFormat/>
    <w:rPr>
      <w:spacing w:val="20"/>
      <w:szCs w:val="22"/>
    </w:rPr>
  </w:style>
  <w:style w:type="character" w:customStyle="1" w:styleId="Recuodecorpodetexto3Char">
    <w:name w:val="Recuo de corpo de texto 3 Char"/>
    <w:basedOn w:val="Fontepargpadro"/>
    <w:link w:val="Recuodecorpodetexto3"/>
    <w:qFormat/>
    <w:rPr>
      <w:rFonts w:ascii="Times New Roman" w:eastAsia="Times New Roman" w:hAnsi="Times New Roman" w:cs="Times New Roman"/>
      <w:sz w:val="16"/>
      <w:szCs w:val="16"/>
      <w:lang w:eastAsia="pt-BR"/>
    </w:rPr>
  </w:style>
  <w:style w:type="paragraph" w:customStyle="1" w:styleId="modelo">
    <w:name w:val="modelo"/>
    <w:basedOn w:val="Cabealho"/>
    <w:next w:val="Cabealho"/>
    <w:pPr>
      <w:suppressAutoHyphens/>
      <w:autoSpaceDE w:val="0"/>
      <w:autoSpaceDN w:val="0"/>
    </w:pPr>
    <w:rPr>
      <w:rFonts w:cs="Arial"/>
      <w:szCs w:val="24"/>
    </w:rPr>
  </w:style>
  <w:style w:type="paragraph" w:customStyle="1" w:styleId="corpo">
    <w:name w:val="corpo"/>
    <w:basedOn w:val="Normal"/>
    <w:pPr>
      <w:widowControl w:val="0"/>
      <w:ind w:firstLine="567"/>
    </w:pPr>
    <w:rPr>
      <w:sz w:val="22"/>
    </w:rPr>
  </w:style>
  <w:style w:type="paragraph" w:customStyle="1" w:styleId="Textopadro">
    <w:name w:val="Texto padrão"/>
    <w:basedOn w:val="Normal"/>
    <w:pPr>
      <w:widowControl w:val="0"/>
    </w:pPr>
    <w:rPr>
      <w:snapToGrid w:val="0"/>
      <w:lang w:val="en-US"/>
    </w:rPr>
  </w:style>
  <w:style w:type="character" w:customStyle="1" w:styleId="TextodebaloChar">
    <w:name w:val="Texto de balão Char"/>
    <w:basedOn w:val="Fontepargpadro"/>
    <w:link w:val="Textodebalo"/>
    <w:qFormat/>
    <w:rPr>
      <w:rFonts w:ascii="Tahoma" w:eastAsia="Times New Roman" w:hAnsi="Tahoma" w:cs="Tahoma"/>
      <w:sz w:val="16"/>
      <w:szCs w:val="16"/>
      <w:lang w:eastAsia="pt-BR"/>
    </w:rPr>
  </w:style>
  <w:style w:type="paragraph" w:styleId="SemEspaamento">
    <w:name w:val="No Spacing"/>
    <w:link w:val="SemEspaamentoChar"/>
    <w:uiPriority w:val="1"/>
    <w:qFormat/>
    <w:rsid w:val="00B20AB7"/>
    <w:pPr>
      <w:spacing w:after="0" w:line="240" w:lineRule="auto"/>
      <w:jc w:val="both"/>
    </w:pPr>
    <w:rPr>
      <w:rFonts w:ascii="Times New Roman" w:hAnsi="Times New Roman"/>
      <w:sz w:val="24"/>
      <w:szCs w:val="22"/>
      <w:lang w:eastAsia="en-US"/>
    </w:rPr>
  </w:style>
  <w:style w:type="paragraph" w:styleId="PargrafodaLista">
    <w:name w:val="List Paragraph"/>
    <w:basedOn w:val="Normal"/>
    <w:link w:val="PargrafodaListaChar"/>
    <w:uiPriority w:val="34"/>
    <w:qFormat/>
    <w:pPr>
      <w:ind w:left="708"/>
    </w:pPr>
  </w:style>
  <w:style w:type="character" w:customStyle="1" w:styleId="TextodenotaderodapChar">
    <w:name w:val="Texto de nota de rodapé Char"/>
    <w:basedOn w:val="Fontepargpadro"/>
    <w:link w:val="Textodenotaderodap"/>
    <w:uiPriority w:val="99"/>
    <w:rPr>
      <w:rFonts w:ascii="Times New Roman" w:eastAsia="Times New Roman" w:hAnsi="Times New Roman" w:cs="Times New Roman"/>
      <w:sz w:val="20"/>
      <w:szCs w:val="20"/>
      <w:lang w:eastAsia="pt-BR"/>
    </w:rPr>
  </w:style>
  <w:style w:type="character" w:customStyle="1" w:styleId="apple-converted-space">
    <w:name w:val="apple-converted-space"/>
    <w:basedOn w:val="Fontepargpadro"/>
  </w:style>
  <w:style w:type="character" w:customStyle="1" w:styleId="TtuloChar">
    <w:name w:val="Título Char"/>
    <w:basedOn w:val="Fontepargpadro"/>
    <w:link w:val="Ttulo"/>
    <w:rPr>
      <w:rFonts w:ascii="Times New Roman" w:eastAsia="Times New Roman" w:hAnsi="Times New Roman" w:cs="Times New Roman"/>
      <w:sz w:val="24"/>
      <w:szCs w:val="20"/>
      <w:lang w:eastAsia="pt-BR"/>
    </w:rPr>
  </w:style>
  <w:style w:type="character" w:customStyle="1" w:styleId="PargrafodaListaChar">
    <w:name w:val="Parágrafo da Lista Char"/>
    <w:link w:val="PargrafodaLista"/>
    <w:uiPriority w:val="34"/>
    <w:qFormat/>
    <w:locked/>
    <w:rPr>
      <w:rFonts w:ascii="Times New Roman" w:eastAsia="Times New Roman" w:hAnsi="Times New Roman" w:cs="Times New Roman"/>
      <w:sz w:val="20"/>
      <w:szCs w:val="20"/>
      <w:lang w:eastAsia="pt-BR"/>
    </w:rPr>
  </w:style>
  <w:style w:type="paragraph" w:customStyle="1" w:styleId="Livro">
    <w:name w:val="Livro"/>
    <w:basedOn w:val="Normal"/>
    <w:link w:val="LivroChar"/>
    <w:qFormat/>
    <w:pPr>
      <w:spacing w:before="120" w:after="120"/>
      <w:jc w:val="center"/>
      <w:outlineLvl w:val="0"/>
    </w:pPr>
    <w:rPr>
      <w:b/>
      <w:caps/>
      <w:szCs w:val="24"/>
      <w:lang w:val="zh-CN"/>
    </w:rPr>
  </w:style>
  <w:style w:type="character" w:customStyle="1" w:styleId="LivroChar">
    <w:name w:val="Livro Char"/>
    <w:link w:val="Livro"/>
    <w:rPr>
      <w:rFonts w:ascii="Arial" w:eastAsia="Times New Roman" w:hAnsi="Arial" w:cs="Times New Roman"/>
      <w:b/>
      <w:caps/>
      <w:sz w:val="20"/>
      <w:szCs w:val="24"/>
      <w:lang w:val="zh-CN" w:eastAsia="pt-BR"/>
    </w:rPr>
  </w:style>
  <w:style w:type="character" w:styleId="HiperlinkVisitado">
    <w:name w:val="FollowedHyperlink"/>
    <w:basedOn w:val="Fontepargpadro"/>
    <w:uiPriority w:val="99"/>
    <w:semiHidden/>
    <w:unhideWhenUsed/>
    <w:rsid w:val="007E172C"/>
    <w:rPr>
      <w:color w:val="954F72"/>
      <w:u w:val="single"/>
    </w:rPr>
  </w:style>
  <w:style w:type="paragraph" w:customStyle="1" w:styleId="msonormal0">
    <w:name w:val="msonormal"/>
    <w:basedOn w:val="Normal"/>
    <w:rsid w:val="007E172C"/>
    <w:pPr>
      <w:spacing w:before="100" w:beforeAutospacing="1" w:after="100" w:afterAutospacing="1"/>
    </w:pPr>
    <w:rPr>
      <w:szCs w:val="24"/>
    </w:rPr>
  </w:style>
  <w:style w:type="paragraph" w:customStyle="1" w:styleId="xl63">
    <w:name w:val="xl6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4">
    <w:name w:val="xl64"/>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8"/>
      <w:szCs w:val="28"/>
    </w:rPr>
  </w:style>
  <w:style w:type="paragraph" w:customStyle="1" w:styleId="xl65">
    <w:name w:val="xl65"/>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6">
    <w:name w:val="xl66"/>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paragraph" w:customStyle="1" w:styleId="xl67">
    <w:name w:val="xl67"/>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color w:val="000000"/>
      <w:sz w:val="28"/>
      <w:szCs w:val="28"/>
    </w:rPr>
  </w:style>
  <w:style w:type="paragraph" w:customStyle="1" w:styleId="xl68">
    <w:name w:val="xl68"/>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8"/>
      <w:szCs w:val="28"/>
    </w:rPr>
  </w:style>
  <w:style w:type="paragraph" w:customStyle="1" w:styleId="xl69">
    <w:name w:val="xl69"/>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textAlignment w:val="bottom"/>
    </w:pPr>
    <w:rPr>
      <w:color w:val="000000"/>
      <w:sz w:val="28"/>
      <w:szCs w:val="28"/>
    </w:rPr>
  </w:style>
  <w:style w:type="paragraph" w:customStyle="1" w:styleId="xl70">
    <w:name w:val="xl70"/>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71">
    <w:name w:val="xl71"/>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2">
    <w:name w:val="xl72"/>
    <w:basedOn w:val="Normal"/>
    <w:rsid w:val="007E172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bottom"/>
    </w:pPr>
    <w:rPr>
      <w:color w:val="000000"/>
      <w:sz w:val="28"/>
      <w:szCs w:val="28"/>
    </w:rPr>
  </w:style>
  <w:style w:type="paragraph" w:customStyle="1" w:styleId="xl73">
    <w:name w:val="xl73"/>
    <w:basedOn w:val="Normal"/>
    <w:rsid w:val="007E172C"/>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8"/>
      <w:szCs w:val="28"/>
    </w:rPr>
  </w:style>
  <w:style w:type="character" w:customStyle="1" w:styleId="SemEspaamentoChar">
    <w:name w:val="Sem Espaçamento Char"/>
    <w:link w:val="SemEspaamento"/>
    <w:uiPriority w:val="1"/>
    <w:qFormat/>
    <w:locked/>
    <w:rsid w:val="00B20AB7"/>
    <w:rPr>
      <w:rFonts w:ascii="Times New Roman" w:hAnsi="Times New Roman"/>
      <w:sz w:val="24"/>
      <w:szCs w:val="22"/>
      <w:lang w:eastAsia="en-US"/>
    </w:rPr>
  </w:style>
  <w:style w:type="table" w:customStyle="1" w:styleId="Tabelacomgrade1">
    <w:name w:val="Tabela com grade1"/>
    <w:basedOn w:val="Tabelanormal"/>
    <w:next w:val="Tabelacomgrade"/>
    <w:uiPriority w:val="39"/>
    <w:rsid w:val="00564059"/>
    <w:pPr>
      <w:spacing w:after="0" w:line="240" w:lineRule="auto"/>
    </w:pPr>
    <w:rPr>
      <w:rFonts w:eastAsia="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leNormal2">
    <w:name w:val="Table Normal2"/>
    <w:uiPriority w:val="2"/>
    <w:semiHidden/>
    <w:qFormat/>
    <w:rsid w:val="00564059"/>
    <w:pPr>
      <w:widowControl w:val="0"/>
      <w:autoSpaceDE w:val="0"/>
      <w:autoSpaceDN w:val="0"/>
      <w:spacing w:after="0" w:line="240" w:lineRule="auto"/>
    </w:pPr>
    <w:rPr>
      <w:rFonts w:eastAsia="Calibri"/>
      <w:sz w:val="22"/>
      <w:szCs w:val="22"/>
      <w:lang w:val="en-US" w:eastAsia="en-US"/>
    </w:rPr>
    <w:tblPr>
      <w:tblCellMar>
        <w:top w:w="0" w:type="dxa"/>
        <w:left w:w="0" w:type="dxa"/>
        <w:bottom w:w="0" w:type="dxa"/>
        <w:right w:w="0" w:type="dxa"/>
      </w:tblCellMar>
    </w:tblPr>
  </w:style>
  <w:style w:type="table" w:customStyle="1" w:styleId="Tabelacomgrade2">
    <w:name w:val="Tabela com grade2"/>
    <w:basedOn w:val="Tabelanormal"/>
    <w:uiPriority w:val="39"/>
    <w:rsid w:val="00564059"/>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1">
    <w:name w:val="Tabela com grade21"/>
    <w:basedOn w:val="Tabelanormal"/>
    <w:uiPriority w:val="39"/>
    <w:rsid w:val="0034010C"/>
    <w:pPr>
      <w:widowControl w:val="0"/>
      <w:autoSpaceDE w:val="0"/>
      <w:autoSpaceDN w:val="0"/>
      <w:spacing w:after="0" w:line="240" w:lineRule="auto"/>
    </w:pPr>
    <w:rPr>
      <w:rFonts w:eastAsia="Calibri"/>
      <w:kern w:val="2"/>
      <w:sz w:val="22"/>
      <w:szCs w:val="22"/>
      <w:lang w:val="en-US"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2D6898"/>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paragraph" w:customStyle="1" w:styleId="Textoembloco1">
    <w:name w:val="Texto em bloco1"/>
    <w:basedOn w:val="Normal"/>
    <w:rsid w:val="002D6898"/>
    <w:pPr>
      <w:tabs>
        <w:tab w:val="left" w:pos="567"/>
        <w:tab w:val="left" w:pos="1134"/>
      </w:tabs>
      <w:suppressAutoHyphens/>
      <w:spacing w:line="240" w:lineRule="auto"/>
      <w:ind w:left="1134" w:right="-567" w:hanging="1134"/>
    </w:pPr>
    <w:rPr>
      <w:rFonts w:ascii="Times New Roman" w:hAnsi="Times New Roman"/>
      <w:lang w:eastAsia="ar-SA"/>
    </w:rPr>
  </w:style>
  <w:style w:type="paragraph" w:customStyle="1" w:styleId="NormalJustificado">
    <w:name w:val="Normal + Justificado"/>
    <w:basedOn w:val="Normal"/>
    <w:rsid w:val="002D6898"/>
    <w:pPr>
      <w:numPr>
        <w:ilvl w:val="2"/>
        <w:numId w:val="9"/>
      </w:numPr>
      <w:suppressAutoHyphens/>
      <w:autoSpaceDE w:val="0"/>
      <w:autoSpaceDN w:val="0"/>
      <w:adjustRightInd w:val="0"/>
      <w:spacing w:line="240" w:lineRule="auto"/>
    </w:pPr>
    <w:rPr>
      <w:rFonts w:ascii="Times New Roman" w:hAnsi="Times New Roman"/>
      <w:szCs w:val="24"/>
      <w:lang w:eastAsia="ar-SA"/>
    </w:rPr>
  </w:style>
  <w:style w:type="character" w:customStyle="1" w:styleId="Nivel2Char">
    <w:name w:val="Nivel 2 Char"/>
    <w:basedOn w:val="Fontepargpadro"/>
    <w:link w:val="Nivel2"/>
    <w:locked/>
    <w:rsid w:val="005952C9"/>
    <w:rPr>
      <w:rFonts w:ascii="Ecofont_Spranq_eco_Sans" w:eastAsia="Arial Unicode MS" w:hAnsi="Ecofont_Spranq_eco_Sans"/>
    </w:rPr>
  </w:style>
  <w:style w:type="paragraph" w:customStyle="1" w:styleId="Nivel2">
    <w:name w:val="Nivel 2"/>
    <w:link w:val="Nivel2Char"/>
    <w:qFormat/>
    <w:rsid w:val="005952C9"/>
    <w:pPr>
      <w:spacing w:before="120" w:after="120" w:line="276" w:lineRule="auto"/>
      <w:jc w:val="both"/>
    </w:pPr>
    <w:rPr>
      <w:rFonts w:ascii="Ecofont_Spranq_eco_Sans" w:eastAsia="Arial Unicode MS" w:hAnsi="Ecofont_Spranq_eco_Sans"/>
    </w:rPr>
  </w:style>
  <w:style w:type="paragraph" w:customStyle="1" w:styleId="Nivel3">
    <w:name w:val="Nivel 3"/>
    <w:basedOn w:val="Nivel2"/>
    <w:link w:val="Nivel3Char"/>
    <w:qFormat/>
    <w:rsid w:val="005952C9"/>
    <w:pPr>
      <w:numPr>
        <w:ilvl w:val="2"/>
      </w:numPr>
      <w:tabs>
        <w:tab w:val="num" w:pos="360"/>
      </w:tabs>
      <w:ind w:left="1922"/>
    </w:pPr>
    <w:rPr>
      <w:rFonts w:cs="Arial"/>
      <w:color w:val="000000"/>
    </w:rPr>
  </w:style>
  <w:style w:type="character" w:customStyle="1" w:styleId="Nivel01Char">
    <w:name w:val="Nivel 01 Char"/>
    <w:basedOn w:val="Fontepargpadro"/>
    <w:link w:val="Nivel01"/>
    <w:locked/>
    <w:rsid w:val="005952C9"/>
    <w:rPr>
      <w:rFonts w:ascii="Arial" w:eastAsiaTheme="majorEastAsia" w:hAnsi="Arial" w:cs="Arial"/>
      <w:b/>
      <w:bCs/>
    </w:rPr>
  </w:style>
  <w:style w:type="paragraph" w:customStyle="1" w:styleId="Nivel01">
    <w:name w:val="Nivel 01"/>
    <w:basedOn w:val="Ttulo1"/>
    <w:next w:val="Normal"/>
    <w:link w:val="Nivel01Char"/>
    <w:qFormat/>
    <w:rsid w:val="005952C9"/>
    <w:pPr>
      <w:keepLines/>
      <w:tabs>
        <w:tab w:val="clear" w:pos="5760"/>
        <w:tab w:val="left" w:pos="567"/>
      </w:tabs>
      <w:spacing w:before="320" w:line="240" w:lineRule="auto"/>
      <w:ind w:left="360" w:hanging="360"/>
    </w:pPr>
    <w:rPr>
      <w:rFonts w:eastAsiaTheme="majorEastAsia" w:cs="Arial"/>
      <w:sz w:val="20"/>
    </w:rPr>
  </w:style>
  <w:style w:type="character" w:customStyle="1" w:styleId="Nivel3Char">
    <w:name w:val="Nivel 3 Char"/>
    <w:basedOn w:val="Fontepargpadro"/>
    <w:link w:val="Nivel3"/>
    <w:locked/>
    <w:rsid w:val="005952C9"/>
    <w:rPr>
      <w:rFonts w:ascii="Ecofont_Spranq_eco_Sans" w:eastAsia="Arial Unicode MS" w:hAnsi="Ecofont_Spranq_eco_Sans" w:cs="Arial"/>
      <w:color w:val="000000"/>
    </w:rPr>
  </w:style>
  <w:style w:type="paragraph" w:styleId="Textodecomentrio">
    <w:name w:val="annotation text"/>
    <w:basedOn w:val="Normal"/>
    <w:link w:val="TextodecomentrioChar"/>
    <w:uiPriority w:val="99"/>
    <w:unhideWhenUsed/>
    <w:rsid w:val="007C0A2A"/>
    <w:pPr>
      <w:spacing w:after="120" w:line="264" w:lineRule="auto"/>
      <w:jc w:val="left"/>
    </w:pPr>
    <w:rPr>
      <w:rFonts w:asciiTheme="minorHAnsi" w:eastAsiaTheme="minorEastAsia" w:hAnsiTheme="minorHAnsi" w:cstheme="minorBidi"/>
      <w:sz w:val="20"/>
      <w:lang w:eastAsia="en-US"/>
    </w:rPr>
  </w:style>
  <w:style w:type="character" w:customStyle="1" w:styleId="TextodecomentrioChar">
    <w:name w:val="Texto de comentário Char"/>
    <w:basedOn w:val="Fontepargpadro"/>
    <w:link w:val="Textodecomentrio"/>
    <w:uiPriority w:val="99"/>
    <w:rsid w:val="007C0A2A"/>
    <w:rPr>
      <w:rFonts w:asciiTheme="minorHAnsi" w:hAnsiTheme="minorHAnsi" w:cstheme="minorBidi"/>
      <w:lang w:eastAsia="en-US"/>
    </w:rPr>
  </w:style>
  <w:style w:type="paragraph" w:customStyle="1" w:styleId="Nivel4">
    <w:name w:val="Nivel 4"/>
    <w:basedOn w:val="Nivel3"/>
    <w:link w:val="Nivel4Char"/>
    <w:qFormat/>
    <w:rsid w:val="007C0A2A"/>
    <w:pPr>
      <w:numPr>
        <w:ilvl w:val="0"/>
      </w:numPr>
      <w:tabs>
        <w:tab w:val="num" w:pos="360"/>
      </w:tabs>
      <w:ind w:left="3198" w:hanging="504"/>
    </w:pPr>
    <w:rPr>
      <w:rFonts w:ascii="Arial" w:eastAsiaTheme="minorHAnsi" w:hAnsi="Arial"/>
      <w:color w:val="auto"/>
      <w:sz w:val="22"/>
      <w:szCs w:val="22"/>
      <w:lang w:eastAsia="en-US"/>
    </w:rPr>
  </w:style>
  <w:style w:type="paragraph" w:customStyle="1" w:styleId="Nivel5">
    <w:name w:val="Nivel 5"/>
    <w:basedOn w:val="Nivel4"/>
    <w:qFormat/>
    <w:rsid w:val="007C0A2A"/>
  </w:style>
  <w:style w:type="character" w:styleId="Refdecomentrio">
    <w:name w:val="annotation reference"/>
    <w:basedOn w:val="Fontepargpadro"/>
    <w:unhideWhenUsed/>
    <w:rsid w:val="007C0A2A"/>
    <w:rPr>
      <w:sz w:val="16"/>
      <w:szCs w:val="16"/>
    </w:rPr>
  </w:style>
  <w:style w:type="paragraph" w:customStyle="1" w:styleId="Nivel01Titulo">
    <w:name w:val="Nivel_01_Titulo"/>
    <w:basedOn w:val="Ttulo1"/>
    <w:next w:val="Normal"/>
    <w:link w:val="Nivel01TituloChar"/>
    <w:qFormat/>
    <w:rsid w:val="0088269D"/>
    <w:pPr>
      <w:keepLines/>
      <w:numPr>
        <w:numId w:val="12"/>
      </w:numPr>
      <w:tabs>
        <w:tab w:val="clear" w:pos="5760"/>
        <w:tab w:val="left" w:pos="567"/>
      </w:tabs>
      <w:spacing w:before="240" w:line="240" w:lineRule="auto"/>
    </w:pPr>
    <w:rPr>
      <w:rFonts w:eastAsiaTheme="majorEastAsia"/>
      <w:color w:val="2E74B5" w:themeColor="accent1" w:themeShade="BF"/>
      <w:sz w:val="20"/>
    </w:rPr>
  </w:style>
  <w:style w:type="character" w:customStyle="1" w:styleId="Nivel01TituloChar">
    <w:name w:val="Nivel_01_Titulo Char"/>
    <w:basedOn w:val="Ttulo1Char"/>
    <w:link w:val="Nivel01Titulo"/>
    <w:rsid w:val="0088269D"/>
    <w:rPr>
      <w:rFonts w:ascii="Arial" w:eastAsiaTheme="majorEastAsia" w:hAnsi="Arial" w:cs="Times New Roman"/>
      <w:b/>
      <w:bCs/>
      <w:color w:val="2E74B5" w:themeColor="accent1" w:themeShade="BF"/>
      <w:sz w:val="20"/>
      <w:szCs w:val="20"/>
      <w:lang w:eastAsia="pt-BR"/>
    </w:rPr>
  </w:style>
  <w:style w:type="paragraph" w:customStyle="1" w:styleId="PargrafodaLista1">
    <w:name w:val="Parágrafo da Lista1"/>
    <w:basedOn w:val="Normal"/>
    <w:qFormat/>
    <w:rsid w:val="0088269D"/>
    <w:pPr>
      <w:spacing w:line="240" w:lineRule="auto"/>
      <w:ind w:left="720"/>
      <w:jc w:val="left"/>
    </w:pPr>
    <w:rPr>
      <w:rFonts w:ascii="Ecofont_Spranq_eco_Sans" w:hAnsi="Ecofont_Spranq_eco_Sans" w:cs="Ecofont_Spranq_eco_Sans"/>
      <w:szCs w:val="24"/>
    </w:rPr>
  </w:style>
  <w:style w:type="paragraph" w:customStyle="1" w:styleId="dou-paragraph">
    <w:name w:val="dou-paragraph"/>
    <w:basedOn w:val="Normal"/>
    <w:rsid w:val="0088269D"/>
    <w:pPr>
      <w:spacing w:before="100" w:beforeAutospacing="1" w:after="100" w:afterAutospacing="1" w:line="240" w:lineRule="auto"/>
      <w:jc w:val="left"/>
    </w:pPr>
    <w:rPr>
      <w:rFonts w:ascii="Times New Roman" w:hAnsi="Times New Roman"/>
      <w:szCs w:val="24"/>
    </w:rPr>
  </w:style>
  <w:style w:type="character" w:customStyle="1" w:styleId="CitaoChar">
    <w:name w:val="Citação Char"/>
    <w:aliases w:val="TCU Char,Citação AGU Char,NotaExplicativa Char"/>
    <w:basedOn w:val="Fontepargpadro"/>
    <w:link w:val="Citao"/>
    <w:uiPriority w:val="29"/>
    <w:locked/>
    <w:rsid w:val="00407EB4"/>
    <w:rPr>
      <w:i/>
      <w:iCs/>
      <w:color w:val="404040" w:themeColor="text1" w:themeTint="BF"/>
    </w:rPr>
  </w:style>
  <w:style w:type="paragraph" w:styleId="Citao">
    <w:name w:val="Quote"/>
    <w:aliases w:val="TCU,Citação AGU,NotaExplicativa"/>
    <w:basedOn w:val="Normal"/>
    <w:next w:val="Normal"/>
    <w:link w:val="CitaoChar"/>
    <w:uiPriority w:val="29"/>
    <w:qFormat/>
    <w:rsid w:val="00407EB4"/>
    <w:pPr>
      <w:spacing w:before="160" w:after="120" w:line="264" w:lineRule="auto"/>
      <w:ind w:left="720" w:right="720"/>
      <w:jc w:val="left"/>
    </w:pPr>
    <w:rPr>
      <w:rFonts w:ascii="Calibri" w:eastAsiaTheme="minorEastAsia" w:hAnsi="Calibri"/>
      <w:i/>
      <w:iCs/>
      <w:color w:val="404040" w:themeColor="text1" w:themeTint="BF"/>
      <w:sz w:val="20"/>
    </w:rPr>
  </w:style>
  <w:style w:type="character" w:customStyle="1" w:styleId="CitaoChar1">
    <w:name w:val="Citação Char1"/>
    <w:basedOn w:val="Fontepargpadro"/>
    <w:uiPriority w:val="99"/>
    <w:rsid w:val="00407EB4"/>
    <w:rPr>
      <w:rFonts w:ascii="Arial" w:eastAsia="Times New Roman" w:hAnsi="Arial"/>
      <w:i/>
      <w:iCs/>
      <w:color w:val="404040" w:themeColor="text1" w:themeTint="BF"/>
      <w:sz w:val="24"/>
    </w:rPr>
  </w:style>
  <w:style w:type="paragraph" w:customStyle="1" w:styleId="PargrafoParecer">
    <w:name w:val="Parágrafo_Parecer"/>
    <w:basedOn w:val="PargrafodaLista"/>
    <w:link w:val="PargrafoParecerChar"/>
    <w:qFormat/>
    <w:rsid w:val="00407EB4"/>
    <w:pPr>
      <w:numPr>
        <w:numId w:val="22"/>
      </w:numPr>
      <w:tabs>
        <w:tab w:val="left" w:pos="1418"/>
      </w:tabs>
      <w:suppressAutoHyphens/>
      <w:spacing w:before="120" w:after="120" w:line="240" w:lineRule="auto"/>
      <w:ind w:left="0" w:firstLine="0"/>
    </w:pPr>
    <w:rPr>
      <w:rFonts w:ascii="Times New Roman" w:hAnsi="Times New Roman"/>
      <w:sz w:val="20"/>
      <w:lang w:eastAsia="ar-SA"/>
    </w:rPr>
  </w:style>
  <w:style w:type="character" w:customStyle="1" w:styleId="PargrafoParecerChar">
    <w:name w:val="Parágrafo_Parecer Char"/>
    <w:basedOn w:val="PargrafodaListaChar"/>
    <w:link w:val="PargrafoParecer"/>
    <w:rsid w:val="00407EB4"/>
    <w:rPr>
      <w:rFonts w:ascii="Times New Roman" w:eastAsia="Times New Roman" w:hAnsi="Times New Roman" w:cs="Times New Roman"/>
      <w:sz w:val="20"/>
      <w:szCs w:val="20"/>
      <w:lang w:eastAsia="ar-SA"/>
    </w:rPr>
  </w:style>
  <w:style w:type="paragraph" w:customStyle="1" w:styleId="ListaAGU">
    <w:name w:val="Lista AGU"/>
    <w:basedOn w:val="PargrafoParecer"/>
    <w:link w:val="ListaAGUChar"/>
    <w:qFormat/>
    <w:rsid w:val="00407EB4"/>
    <w:pPr>
      <w:numPr>
        <w:numId w:val="24"/>
      </w:numPr>
      <w:ind w:left="1418" w:firstLine="0"/>
    </w:pPr>
  </w:style>
  <w:style w:type="character" w:customStyle="1" w:styleId="ListaAGUChar">
    <w:name w:val="Lista AGU Char"/>
    <w:basedOn w:val="Fontepargpadro"/>
    <w:link w:val="ListaAGU"/>
    <w:rsid w:val="00407EB4"/>
    <w:rPr>
      <w:rFonts w:ascii="Times New Roman" w:eastAsia="Times New Roman" w:hAnsi="Times New Roman"/>
      <w:lang w:eastAsia="ar-SA"/>
    </w:rPr>
  </w:style>
  <w:style w:type="paragraph" w:customStyle="1" w:styleId="Ementa">
    <w:name w:val="Ementa"/>
    <w:basedOn w:val="PargrafoParecer"/>
    <w:link w:val="EmentaChar"/>
    <w:qFormat/>
    <w:rsid w:val="00407EB4"/>
    <w:pPr>
      <w:numPr>
        <w:numId w:val="0"/>
      </w:numPr>
      <w:spacing w:before="240" w:after="360"/>
      <w:ind w:left="4253"/>
    </w:pPr>
    <w:rPr>
      <w:rFonts w:eastAsia="Calibri"/>
      <w:color w:val="000000" w:themeColor="text1"/>
      <w:sz w:val="18"/>
      <w:szCs w:val="18"/>
      <w:lang w:eastAsia="en-US"/>
    </w:rPr>
  </w:style>
  <w:style w:type="character" w:customStyle="1" w:styleId="EmentaChar">
    <w:name w:val="Ementa Char"/>
    <w:basedOn w:val="Fontepargpadro"/>
    <w:link w:val="Ementa"/>
    <w:rsid w:val="00407EB4"/>
    <w:rPr>
      <w:rFonts w:ascii="Times New Roman" w:eastAsia="Calibri" w:hAnsi="Times New Roman"/>
      <w:color w:val="000000" w:themeColor="text1"/>
      <w:sz w:val="18"/>
      <w:szCs w:val="18"/>
      <w:lang w:eastAsia="en-US"/>
    </w:rPr>
  </w:style>
  <w:style w:type="character" w:customStyle="1" w:styleId="cf01">
    <w:name w:val="cf01"/>
    <w:basedOn w:val="Fontepargpadro"/>
    <w:rsid w:val="00407EB4"/>
    <w:rPr>
      <w:rFonts w:ascii="Segoe UI" w:hAnsi="Segoe UI" w:cs="Segoe UI" w:hint="default"/>
      <w:sz w:val="18"/>
      <w:szCs w:val="18"/>
    </w:rPr>
  </w:style>
  <w:style w:type="paragraph" w:customStyle="1" w:styleId="SNPargrafoParecer">
    <w:name w:val="SN_Parágrafo_Parecer"/>
    <w:basedOn w:val="PargrafoParecer"/>
    <w:link w:val="SNPargrafoParecerChar"/>
    <w:qFormat/>
    <w:rsid w:val="00407EB4"/>
  </w:style>
  <w:style w:type="character" w:customStyle="1" w:styleId="SNPargrafoParecerChar">
    <w:name w:val="SN_Parágrafo_Parecer Char"/>
    <w:basedOn w:val="PargrafoParecerChar"/>
    <w:link w:val="SNPargrafoParecer"/>
    <w:rsid w:val="00407EB4"/>
    <w:rPr>
      <w:rFonts w:ascii="Times New Roman" w:eastAsia="Times New Roman" w:hAnsi="Times New Roman" w:cs="Times New Roman"/>
      <w:sz w:val="20"/>
      <w:szCs w:val="20"/>
      <w:lang w:eastAsia="ar-SA"/>
    </w:rPr>
  </w:style>
  <w:style w:type="character" w:customStyle="1" w:styleId="markedcontent">
    <w:name w:val="markedcontent"/>
    <w:basedOn w:val="Fontepargpadro"/>
    <w:rsid w:val="00407EB4"/>
  </w:style>
  <w:style w:type="paragraph" w:customStyle="1" w:styleId="Nvel2-Red">
    <w:name w:val="Nível 2 -Red"/>
    <w:basedOn w:val="Nivel2"/>
    <w:link w:val="Nvel2-RedChar"/>
    <w:autoRedefine/>
    <w:qFormat/>
    <w:rsid w:val="007C0A68"/>
    <w:pPr>
      <w:numPr>
        <w:ilvl w:val="1"/>
        <w:numId w:val="1"/>
      </w:numPr>
      <w:ind w:left="0" w:firstLine="0"/>
    </w:pPr>
    <w:rPr>
      <w:rFonts w:ascii="Arial" w:eastAsia="Arial" w:hAnsi="Arial" w:cs="Arial"/>
      <w:iCs/>
    </w:rPr>
  </w:style>
  <w:style w:type="character" w:customStyle="1" w:styleId="Nvel2-RedChar">
    <w:name w:val="Nível 2 -Red Char"/>
    <w:basedOn w:val="Fontepargpadro"/>
    <w:link w:val="Nvel2-Red"/>
    <w:rsid w:val="007C0A68"/>
    <w:rPr>
      <w:rFonts w:ascii="Arial" w:eastAsia="Arial" w:hAnsi="Arial" w:cs="Arial"/>
      <w:iCs/>
    </w:rPr>
  </w:style>
  <w:style w:type="paragraph" w:customStyle="1" w:styleId="Nvel01-SemNumerao">
    <w:name w:val="Nível 01-Sem Numeração"/>
    <w:basedOn w:val="Normal"/>
    <w:link w:val="Nvel01-SemNumeraoChar"/>
    <w:autoRedefine/>
    <w:uiPriority w:val="1"/>
    <w:qFormat/>
    <w:rsid w:val="007C0A68"/>
    <w:pPr>
      <w:keepNext/>
      <w:keepLines/>
      <w:spacing w:before="240" w:after="120" w:line="276" w:lineRule="auto"/>
      <w:outlineLvl w:val="1"/>
    </w:pPr>
    <w:rPr>
      <w:rFonts w:eastAsiaTheme="majorEastAsia" w:cs="Arial"/>
      <w:b/>
      <w:bCs/>
      <w:sz w:val="20"/>
    </w:rPr>
  </w:style>
  <w:style w:type="character" w:customStyle="1" w:styleId="Nvel01-SemNumeraoChar">
    <w:name w:val="Nível 01-Sem Numeração Char"/>
    <w:basedOn w:val="Fontepargpadro"/>
    <w:link w:val="Nvel01-SemNumerao"/>
    <w:uiPriority w:val="1"/>
    <w:rsid w:val="007C0A68"/>
    <w:rPr>
      <w:rFonts w:ascii="Arial" w:eastAsiaTheme="majorEastAsia" w:hAnsi="Arial" w:cs="Arial"/>
      <w:b/>
      <w:bCs/>
    </w:rPr>
  </w:style>
  <w:style w:type="character" w:customStyle="1" w:styleId="Nivel4Char">
    <w:name w:val="Nivel 4 Char"/>
    <w:basedOn w:val="Fontepargpadro"/>
    <w:link w:val="Nivel4"/>
    <w:rsid w:val="007C0A68"/>
    <w:rPr>
      <w:rFonts w:ascii="Arial" w:eastAsiaTheme="minorHAnsi"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8374196">
      <w:bodyDiv w:val="1"/>
      <w:marLeft w:val="0"/>
      <w:marRight w:val="0"/>
      <w:marTop w:val="0"/>
      <w:marBottom w:val="0"/>
      <w:divBdr>
        <w:top w:val="none" w:sz="0" w:space="0" w:color="auto"/>
        <w:left w:val="none" w:sz="0" w:space="0" w:color="auto"/>
        <w:bottom w:val="none" w:sz="0" w:space="0" w:color="auto"/>
        <w:right w:val="none" w:sz="0" w:space="0" w:color="auto"/>
      </w:divBdr>
    </w:div>
    <w:div w:id="266888945">
      <w:bodyDiv w:val="1"/>
      <w:marLeft w:val="0"/>
      <w:marRight w:val="0"/>
      <w:marTop w:val="0"/>
      <w:marBottom w:val="0"/>
      <w:divBdr>
        <w:top w:val="none" w:sz="0" w:space="0" w:color="auto"/>
        <w:left w:val="none" w:sz="0" w:space="0" w:color="auto"/>
        <w:bottom w:val="none" w:sz="0" w:space="0" w:color="auto"/>
        <w:right w:val="none" w:sz="0" w:space="0" w:color="auto"/>
      </w:divBdr>
    </w:div>
    <w:div w:id="283387716">
      <w:bodyDiv w:val="1"/>
      <w:marLeft w:val="0"/>
      <w:marRight w:val="0"/>
      <w:marTop w:val="0"/>
      <w:marBottom w:val="0"/>
      <w:divBdr>
        <w:top w:val="none" w:sz="0" w:space="0" w:color="auto"/>
        <w:left w:val="none" w:sz="0" w:space="0" w:color="auto"/>
        <w:bottom w:val="none" w:sz="0" w:space="0" w:color="auto"/>
        <w:right w:val="none" w:sz="0" w:space="0" w:color="auto"/>
      </w:divBdr>
    </w:div>
    <w:div w:id="296372355">
      <w:bodyDiv w:val="1"/>
      <w:marLeft w:val="0"/>
      <w:marRight w:val="0"/>
      <w:marTop w:val="0"/>
      <w:marBottom w:val="0"/>
      <w:divBdr>
        <w:top w:val="none" w:sz="0" w:space="0" w:color="auto"/>
        <w:left w:val="none" w:sz="0" w:space="0" w:color="auto"/>
        <w:bottom w:val="none" w:sz="0" w:space="0" w:color="auto"/>
        <w:right w:val="none" w:sz="0" w:space="0" w:color="auto"/>
      </w:divBdr>
    </w:div>
    <w:div w:id="297805812">
      <w:bodyDiv w:val="1"/>
      <w:marLeft w:val="0"/>
      <w:marRight w:val="0"/>
      <w:marTop w:val="0"/>
      <w:marBottom w:val="0"/>
      <w:divBdr>
        <w:top w:val="none" w:sz="0" w:space="0" w:color="auto"/>
        <w:left w:val="none" w:sz="0" w:space="0" w:color="auto"/>
        <w:bottom w:val="none" w:sz="0" w:space="0" w:color="auto"/>
        <w:right w:val="none" w:sz="0" w:space="0" w:color="auto"/>
      </w:divBdr>
    </w:div>
    <w:div w:id="333413184">
      <w:bodyDiv w:val="1"/>
      <w:marLeft w:val="0"/>
      <w:marRight w:val="0"/>
      <w:marTop w:val="0"/>
      <w:marBottom w:val="0"/>
      <w:divBdr>
        <w:top w:val="none" w:sz="0" w:space="0" w:color="auto"/>
        <w:left w:val="none" w:sz="0" w:space="0" w:color="auto"/>
        <w:bottom w:val="none" w:sz="0" w:space="0" w:color="auto"/>
        <w:right w:val="none" w:sz="0" w:space="0" w:color="auto"/>
      </w:divBdr>
    </w:div>
    <w:div w:id="337273467">
      <w:bodyDiv w:val="1"/>
      <w:marLeft w:val="0"/>
      <w:marRight w:val="0"/>
      <w:marTop w:val="0"/>
      <w:marBottom w:val="0"/>
      <w:divBdr>
        <w:top w:val="none" w:sz="0" w:space="0" w:color="auto"/>
        <w:left w:val="none" w:sz="0" w:space="0" w:color="auto"/>
        <w:bottom w:val="none" w:sz="0" w:space="0" w:color="auto"/>
        <w:right w:val="none" w:sz="0" w:space="0" w:color="auto"/>
      </w:divBdr>
    </w:div>
    <w:div w:id="360980340">
      <w:bodyDiv w:val="1"/>
      <w:marLeft w:val="0"/>
      <w:marRight w:val="0"/>
      <w:marTop w:val="0"/>
      <w:marBottom w:val="0"/>
      <w:divBdr>
        <w:top w:val="none" w:sz="0" w:space="0" w:color="auto"/>
        <w:left w:val="none" w:sz="0" w:space="0" w:color="auto"/>
        <w:bottom w:val="none" w:sz="0" w:space="0" w:color="auto"/>
        <w:right w:val="none" w:sz="0" w:space="0" w:color="auto"/>
      </w:divBdr>
    </w:div>
    <w:div w:id="465321039">
      <w:bodyDiv w:val="1"/>
      <w:marLeft w:val="0"/>
      <w:marRight w:val="0"/>
      <w:marTop w:val="0"/>
      <w:marBottom w:val="0"/>
      <w:divBdr>
        <w:top w:val="none" w:sz="0" w:space="0" w:color="auto"/>
        <w:left w:val="none" w:sz="0" w:space="0" w:color="auto"/>
        <w:bottom w:val="none" w:sz="0" w:space="0" w:color="auto"/>
        <w:right w:val="none" w:sz="0" w:space="0" w:color="auto"/>
      </w:divBdr>
    </w:div>
    <w:div w:id="476726707">
      <w:bodyDiv w:val="1"/>
      <w:marLeft w:val="0"/>
      <w:marRight w:val="0"/>
      <w:marTop w:val="0"/>
      <w:marBottom w:val="0"/>
      <w:divBdr>
        <w:top w:val="none" w:sz="0" w:space="0" w:color="auto"/>
        <w:left w:val="none" w:sz="0" w:space="0" w:color="auto"/>
        <w:bottom w:val="none" w:sz="0" w:space="0" w:color="auto"/>
        <w:right w:val="none" w:sz="0" w:space="0" w:color="auto"/>
      </w:divBdr>
    </w:div>
    <w:div w:id="495538482">
      <w:bodyDiv w:val="1"/>
      <w:marLeft w:val="0"/>
      <w:marRight w:val="0"/>
      <w:marTop w:val="0"/>
      <w:marBottom w:val="0"/>
      <w:divBdr>
        <w:top w:val="none" w:sz="0" w:space="0" w:color="auto"/>
        <w:left w:val="none" w:sz="0" w:space="0" w:color="auto"/>
        <w:bottom w:val="none" w:sz="0" w:space="0" w:color="auto"/>
        <w:right w:val="none" w:sz="0" w:space="0" w:color="auto"/>
      </w:divBdr>
    </w:div>
    <w:div w:id="661852759">
      <w:bodyDiv w:val="1"/>
      <w:marLeft w:val="0"/>
      <w:marRight w:val="0"/>
      <w:marTop w:val="0"/>
      <w:marBottom w:val="0"/>
      <w:divBdr>
        <w:top w:val="none" w:sz="0" w:space="0" w:color="auto"/>
        <w:left w:val="none" w:sz="0" w:space="0" w:color="auto"/>
        <w:bottom w:val="none" w:sz="0" w:space="0" w:color="auto"/>
        <w:right w:val="none" w:sz="0" w:space="0" w:color="auto"/>
      </w:divBdr>
    </w:div>
    <w:div w:id="726993105">
      <w:bodyDiv w:val="1"/>
      <w:marLeft w:val="0"/>
      <w:marRight w:val="0"/>
      <w:marTop w:val="0"/>
      <w:marBottom w:val="0"/>
      <w:divBdr>
        <w:top w:val="none" w:sz="0" w:space="0" w:color="auto"/>
        <w:left w:val="none" w:sz="0" w:space="0" w:color="auto"/>
        <w:bottom w:val="none" w:sz="0" w:space="0" w:color="auto"/>
        <w:right w:val="none" w:sz="0" w:space="0" w:color="auto"/>
      </w:divBdr>
    </w:div>
    <w:div w:id="738291593">
      <w:bodyDiv w:val="1"/>
      <w:marLeft w:val="0"/>
      <w:marRight w:val="0"/>
      <w:marTop w:val="0"/>
      <w:marBottom w:val="0"/>
      <w:divBdr>
        <w:top w:val="none" w:sz="0" w:space="0" w:color="auto"/>
        <w:left w:val="none" w:sz="0" w:space="0" w:color="auto"/>
        <w:bottom w:val="none" w:sz="0" w:space="0" w:color="auto"/>
        <w:right w:val="none" w:sz="0" w:space="0" w:color="auto"/>
      </w:divBdr>
    </w:div>
    <w:div w:id="914363051">
      <w:bodyDiv w:val="1"/>
      <w:marLeft w:val="0"/>
      <w:marRight w:val="0"/>
      <w:marTop w:val="0"/>
      <w:marBottom w:val="0"/>
      <w:divBdr>
        <w:top w:val="none" w:sz="0" w:space="0" w:color="auto"/>
        <w:left w:val="none" w:sz="0" w:space="0" w:color="auto"/>
        <w:bottom w:val="none" w:sz="0" w:space="0" w:color="auto"/>
        <w:right w:val="none" w:sz="0" w:space="0" w:color="auto"/>
      </w:divBdr>
    </w:div>
    <w:div w:id="938952749">
      <w:bodyDiv w:val="1"/>
      <w:marLeft w:val="0"/>
      <w:marRight w:val="0"/>
      <w:marTop w:val="0"/>
      <w:marBottom w:val="0"/>
      <w:divBdr>
        <w:top w:val="none" w:sz="0" w:space="0" w:color="auto"/>
        <w:left w:val="none" w:sz="0" w:space="0" w:color="auto"/>
        <w:bottom w:val="none" w:sz="0" w:space="0" w:color="auto"/>
        <w:right w:val="none" w:sz="0" w:space="0" w:color="auto"/>
      </w:divBdr>
    </w:div>
    <w:div w:id="1015881905">
      <w:bodyDiv w:val="1"/>
      <w:marLeft w:val="0"/>
      <w:marRight w:val="0"/>
      <w:marTop w:val="0"/>
      <w:marBottom w:val="0"/>
      <w:divBdr>
        <w:top w:val="none" w:sz="0" w:space="0" w:color="auto"/>
        <w:left w:val="none" w:sz="0" w:space="0" w:color="auto"/>
        <w:bottom w:val="none" w:sz="0" w:space="0" w:color="auto"/>
        <w:right w:val="none" w:sz="0" w:space="0" w:color="auto"/>
      </w:divBdr>
    </w:div>
    <w:div w:id="1121342766">
      <w:bodyDiv w:val="1"/>
      <w:marLeft w:val="0"/>
      <w:marRight w:val="0"/>
      <w:marTop w:val="0"/>
      <w:marBottom w:val="0"/>
      <w:divBdr>
        <w:top w:val="none" w:sz="0" w:space="0" w:color="auto"/>
        <w:left w:val="none" w:sz="0" w:space="0" w:color="auto"/>
        <w:bottom w:val="none" w:sz="0" w:space="0" w:color="auto"/>
        <w:right w:val="none" w:sz="0" w:space="0" w:color="auto"/>
      </w:divBdr>
    </w:div>
    <w:div w:id="1191603763">
      <w:bodyDiv w:val="1"/>
      <w:marLeft w:val="0"/>
      <w:marRight w:val="0"/>
      <w:marTop w:val="0"/>
      <w:marBottom w:val="0"/>
      <w:divBdr>
        <w:top w:val="none" w:sz="0" w:space="0" w:color="auto"/>
        <w:left w:val="none" w:sz="0" w:space="0" w:color="auto"/>
        <w:bottom w:val="none" w:sz="0" w:space="0" w:color="auto"/>
        <w:right w:val="none" w:sz="0" w:space="0" w:color="auto"/>
      </w:divBdr>
    </w:div>
    <w:div w:id="1482312705">
      <w:bodyDiv w:val="1"/>
      <w:marLeft w:val="0"/>
      <w:marRight w:val="0"/>
      <w:marTop w:val="0"/>
      <w:marBottom w:val="0"/>
      <w:divBdr>
        <w:top w:val="none" w:sz="0" w:space="0" w:color="auto"/>
        <w:left w:val="none" w:sz="0" w:space="0" w:color="auto"/>
        <w:bottom w:val="none" w:sz="0" w:space="0" w:color="auto"/>
        <w:right w:val="none" w:sz="0" w:space="0" w:color="auto"/>
      </w:divBdr>
    </w:div>
    <w:div w:id="1585068904">
      <w:bodyDiv w:val="1"/>
      <w:marLeft w:val="0"/>
      <w:marRight w:val="0"/>
      <w:marTop w:val="0"/>
      <w:marBottom w:val="0"/>
      <w:divBdr>
        <w:top w:val="none" w:sz="0" w:space="0" w:color="auto"/>
        <w:left w:val="none" w:sz="0" w:space="0" w:color="auto"/>
        <w:bottom w:val="none" w:sz="0" w:space="0" w:color="auto"/>
        <w:right w:val="none" w:sz="0" w:space="0" w:color="auto"/>
      </w:divBdr>
    </w:div>
    <w:div w:id="1649364311">
      <w:bodyDiv w:val="1"/>
      <w:marLeft w:val="0"/>
      <w:marRight w:val="0"/>
      <w:marTop w:val="0"/>
      <w:marBottom w:val="0"/>
      <w:divBdr>
        <w:top w:val="none" w:sz="0" w:space="0" w:color="auto"/>
        <w:left w:val="none" w:sz="0" w:space="0" w:color="auto"/>
        <w:bottom w:val="none" w:sz="0" w:space="0" w:color="auto"/>
        <w:right w:val="none" w:sz="0" w:space="0" w:color="auto"/>
      </w:divBdr>
    </w:div>
    <w:div w:id="1686907080">
      <w:bodyDiv w:val="1"/>
      <w:marLeft w:val="0"/>
      <w:marRight w:val="0"/>
      <w:marTop w:val="0"/>
      <w:marBottom w:val="0"/>
      <w:divBdr>
        <w:top w:val="none" w:sz="0" w:space="0" w:color="auto"/>
        <w:left w:val="none" w:sz="0" w:space="0" w:color="auto"/>
        <w:bottom w:val="none" w:sz="0" w:space="0" w:color="auto"/>
        <w:right w:val="none" w:sz="0" w:space="0" w:color="auto"/>
      </w:divBdr>
    </w:div>
    <w:div w:id="1747072271">
      <w:bodyDiv w:val="1"/>
      <w:marLeft w:val="0"/>
      <w:marRight w:val="0"/>
      <w:marTop w:val="0"/>
      <w:marBottom w:val="0"/>
      <w:divBdr>
        <w:top w:val="none" w:sz="0" w:space="0" w:color="auto"/>
        <w:left w:val="none" w:sz="0" w:space="0" w:color="auto"/>
        <w:bottom w:val="none" w:sz="0" w:space="0" w:color="auto"/>
        <w:right w:val="none" w:sz="0" w:space="0" w:color="auto"/>
      </w:divBdr>
    </w:div>
    <w:div w:id="1801066610">
      <w:bodyDiv w:val="1"/>
      <w:marLeft w:val="0"/>
      <w:marRight w:val="0"/>
      <w:marTop w:val="0"/>
      <w:marBottom w:val="0"/>
      <w:divBdr>
        <w:top w:val="none" w:sz="0" w:space="0" w:color="auto"/>
        <w:left w:val="none" w:sz="0" w:space="0" w:color="auto"/>
        <w:bottom w:val="none" w:sz="0" w:space="0" w:color="auto"/>
        <w:right w:val="none" w:sz="0" w:space="0" w:color="auto"/>
      </w:divBdr>
      <w:divsChild>
        <w:div w:id="739524679">
          <w:marLeft w:val="0"/>
          <w:marRight w:val="0"/>
          <w:marTop w:val="0"/>
          <w:marBottom w:val="0"/>
          <w:divBdr>
            <w:top w:val="single" w:sz="2" w:space="0" w:color="E3E3E3"/>
            <w:left w:val="single" w:sz="2" w:space="0" w:color="E3E3E3"/>
            <w:bottom w:val="single" w:sz="2" w:space="0" w:color="E3E3E3"/>
            <w:right w:val="single" w:sz="2" w:space="0" w:color="E3E3E3"/>
          </w:divBdr>
          <w:divsChild>
            <w:div w:id="1998219963">
              <w:marLeft w:val="0"/>
              <w:marRight w:val="0"/>
              <w:marTop w:val="0"/>
              <w:marBottom w:val="0"/>
              <w:divBdr>
                <w:top w:val="single" w:sz="2" w:space="0" w:color="E3E3E3"/>
                <w:left w:val="single" w:sz="2" w:space="0" w:color="E3E3E3"/>
                <w:bottom w:val="single" w:sz="2" w:space="0" w:color="E3E3E3"/>
                <w:right w:val="single" w:sz="2" w:space="0" w:color="E3E3E3"/>
              </w:divBdr>
              <w:divsChild>
                <w:div w:id="1151555847">
                  <w:marLeft w:val="0"/>
                  <w:marRight w:val="0"/>
                  <w:marTop w:val="0"/>
                  <w:marBottom w:val="0"/>
                  <w:divBdr>
                    <w:top w:val="single" w:sz="2" w:space="0" w:color="E3E3E3"/>
                    <w:left w:val="single" w:sz="2" w:space="0" w:color="E3E3E3"/>
                    <w:bottom w:val="single" w:sz="2" w:space="0" w:color="E3E3E3"/>
                    <w:right w:val="single" w:sz="2" w:space="0" w:color="E3E3E3"/>
                  </w:divBdr>
                  <w:divsChild>
                    <w:div w:id="316498706">
                      <w:marLeft w:val="0"/>
                      <w:marRight w:val="0"/>
                      <w:marTop w:val="0"/>
                      <w:marBottom w:val="0"/>
                      <w:divBdr>
                        <w:top w:val="single" w:sz="2" w:space="0" w:color="E3E3E3"/>
                        <w:left w:val="single" w:sz="2" w:space="0" w:color="E3E3E3"/>
                        <w:bottom w:val="single" w:sz="2" w:space="0" w:color="E3E3E3"/>
                        <w:right w:val="single" w:sz="2" w:space="0" w:color="E3E3E3"/>
                      </w:divBdr>
                      <w:divsChild>
                        <w:div w:id="700858246">
                          <w:marLeft w:val="0"/>
                          <w:marRight w:val="0"/>
                          <w:marTop w:val="0"/>
                          <w:marBottom w:val="0"/>
                          <w:divBdr>
                            <w:top w:val="single" w:sz="2" w:space="0" w:color="E3E3E3"/>
                            <w:left w:val="single" w:sz="2" w:space="0" w:color="E3E3E3"/>
                            <w:bottom w:val="single" w:sz="2" w:space="0" w:color="E3E3E3"/>
                            <w:right w:val="single" w:sz="2" w:space="0" w:color="E3E3E3"/>
                          </w:divBdr>
                          <w:divsChild>
                            <w:div w:id="618071902">
                              <w:marLeft w:val="0"/>
                              <w:marRight w:val="0"/>
                              <w:marTop w:val="0"/>
                              <w:marBottom w:val="0"/>
                              <w:divBdr>
                                <w:top w:val="single" w:sz="2" w:space="0" w:color="E3E3E3"/>
                                <w:left w:val="single" w:sz="2" w:space="0" w:color="E3E3E3"/>
                                <w:bottom w:val="single" w:sz="2" w:space="0" w:color="E3E3E3"/>
                                <w:right w:val="single" w:sz="2" w:space="0" w:color="E3E3E3"/>
                              </w:divBdr>
                              <w:divsChild>
                                <w:div w:id="1862426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528366220">
                                      <w:marLeft w:val="0"/>
                                      <w:marRight w:val="0"/>
                                      <w:marTop w:val="0"/>
                                      <w:marBottom w:val="0"/>
                                      <w:divBdr>
                                        <w:top w:val="single" w:sz="2" w:space="0" w:color="E3E3E3"/>
                                        <w:left w:val="single" w:sz="2" w:space="0" w:color="E3E3E3"/>
                                        <w:bottom w:val="single" w:sz="2" w:space="0" w:color="E3E3E3"/>
                                        <w:right w:val="single" w:sz="2" w:space="0" w:color="E3E3E3"/>
                                      </w:divBdr>
                                      <w:divsChild>
                                        <w:div w:id="384065448">
                                          <w:marLeft w:val="0"/>
                                          <w:marRight w:val="0"/>
                                          <w:marTop w:val="0"/>
                                          <w:marBottom w:val="0"/>
                                          <w:divBdr>
                                            <w:top w:val="single" w:sz="2" w:space="0" w:color="E3E3E3"/>
                                            <w:left w:val="single" w:sz="2" w:space="0" w:color="E3E3E3"/>
                                            <w:bottom w:val="single" w:sz="2" w:space="0" w:color="E3E3E3"/>
                                            <w:right w:val="single" w:sz="2" w:space="0" w:color="E3E3E3"/>
                                          </w:divBdr>
                                          <w:divsChild>
                                            <w:div w:id="1200438510">
                                              <w:marLeft w:val="0"/>
                                              <w:marRight w:val="0"/>
                                              <w:marTop w:val="0"/>
                                              <w:marBottom w:val="0"/>
                                              <w:divBdr>
                                                <w:top w:val="single" w:sz="2" w:space="0" w:color="E3E3E3"/>
                                                <w:left w:val="single" w:sz="2" w:space="0" w:color="E3E3E3"/>
                                                <w:bottom w:val="single" w:sz="2" w:space="0" w:color="E3E3E3"/>
                                                <w:right w:val="single" w:sz="2" w:space="0" w:color="E3E3E3"/>
                                              </w:divBdr>
                                              <w:divsChild>
                                                <w:div w:id="664477116">
                                                  <w:marLeft w:val="0"/>
                                                  <w:marRight w:val="0"/>
                                                  <w:marTop w:val="0"/>
                                                  <w:marBottom w:val="0"/>
                                                  <w:divBdr>
                                                    <w:top w:val="single" w:sz="2" w:space="0" w:color="E3E3E3"/>
                                                    <w:left w:val="single" w:sz="2" w:space="0" w:color="E3E3E3"/>
                                                    <w:bottom w:val="single" w:sz="2" w:space="0" w:color="E3E3E3"/>
                                                    <w:right w:val="single" w:sz="2" w:space="0" w:color="E3E3E3"/>
                                                  </w:divBdr>
                                                  <w:divsChild>
                                                    <w:div w:id="1541167882">
                                                      <w:marLeft w:val="0"/>
                                                      <w:marRight w:val="0"/>
                                                      <w:marTop w:val="0"/>
                                                      <w:marBottom w:val="0"/>
                                                      <w:divBdr>
                                                        <w:top w:val="single" w:sz="2" w:space="0" w:color="E3E3E3"/>
                                                        <w:left w:val="single" w:sz="2" w:space="0" w:color="E3E3E3"/>
                                                        <w:bottom w:val="single" w:sz="2" w:space="0" w:color="E3E3E3"/>
                                                        <w:right w:val="single" w:sz="2" w:space="0" w:color="E3E3E3"/>
                                                      </w:divBdr>
                                                      <w:divsChild>
                                                        <w:div w:id="26681696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49891946">
          <w:marLeft w:val="0"/>
          <w:marRight w:val="0"/>
          <w:marTop w:val="0"/>
          <w:marBottom w:val="0"/>
          <w:divBdr>
            <w:top w:val="none" w:sz="0" w:space="0" w:color="auto"/>
            <w:left w:val="none" w:sz="0" w:space="0" w:color="auto"/>
            <w:bottom w:val="none" w:sz="0" w:space="0" w:color="auto"/>
            <w:right w:val="none" w:sz="0" w:space="0" w:color="auto"/>
          </w:divBdr>
        </w:div>
      </w:divsChild>
    </w:div>
    <w:div w:id="1841044899">
      <w:bodyDiv w:val="1"/>
      <w:marLeft w:val="0"/>
      <w:marRight w:val="0"/>
      <w:marTop w:val="0"/>
      <w:marBottom w:val="0"/>
      <w:divBdr>
        <w:top w:val="none" w:sz="0" w:space="0" w:color="auto"/>
        <w:left w:val="none" w:sz="0" w:space="0" w:color="auto"/>
        <w:bottom w:val="none" w:sz="0" w:space="0" w:color="auto"/>
        <w:right w:val="none" w:sz="0" w:space="0" w:color="auto"/>
      </w:divBdr>
    </w:div>
    <w:div w:id="1886328242">
      <w:bodyDiv w:val="1"/>
      <w:marLeft w:val="0"/>
      <w:marRight w:val="0"/>
      <w:marTop w:val="0"/>
      <w:marBottom w:val="0"/>
      <w:divBdr>
        <w:top w:val="none" w:sz="0" w:space="0" w:color="auto"/>
        <w:left w:val="none" w:sz="0" w:space="0" w:color="auto"/>
        <w:bottom w:val="none" w:sz="0" w:space="0" w:color="auto"/>
        <w:right w:val="none" w:sz="0" w:space="0" w:color="auto"/>
      </w:divBdr>
    </w:div>
    <w:div w:id="1965192576">
      <w:bodyDiv w:val="1"/>
      <w:marLeft w:val="0"/>
      <w:marRight w:val="0"/>
      <w:marTop w:val="0"/>
      <w:marBottom w:val="0"/>
      <w:divBdr>
        <w:top w:val="none" w:sz="0" w:space="0" w:color="auto"/>
        <w:left w:val="none" w:sz="0" w:space="0" w:color="auto"/>
        <w:bottom w:val="none" w:sz="0" w:space="0" w:color="auto"/>
        <w:right w:val="none" w:sz="0" w:space="0" w:color="auto"/>
      </w:divBdr>
    </w:div>
    <w:div w:id="1972051738">
      <w:bodyDiv w:val="1"/>
      <w:marLeft w:val="0"/>
      <w:marRight w:val="0"/>
      <w:marTop w:val="0"/>
      <w:marBottom w:val="0"/>
      <w:divBdr>
        <w:top w:val="none" w:sz="0" w:space="0" w:color="auto"/>
        <w:left w:val="none" w:sz="0" w:space="0" w:color="auto"/>
        <w:bottom w:val="none" w:sz="0" w:space="0" w:color="auto"/>
        <w:right w:val="none" w:sz="0" w:space="0" w:color="auto"/>
      </w:divBdr>
    </w:div>
    <w:div w:id="1975476061">
      <w:bodyDiv w:val="1"/>
      <w:marLeft w:val="0"/>
      <w:marRight w:val="0"/>
      <w:marTop w:val="0"/>
      <w:marBottom w:val="0"/>
      <w:divBdr>
        <w:top w:val="none" w:sz="0" w:space="0" w:color="auto"/>
        <w:left w:val="none" w:sz="0" w:space="0" w:color="auto"/>
        <w:bottom w:val="none" w:sz="0" w:space="0" w:color="auto"/>
        <w:right w:val="none" w:sz="0" w:space="0" w:color="auto"/>
      </w:divBdr>
    </w:div>
    <w:div w:id="2041467209">
      <w:bodyDiv w:val="1"/>
      <w:marLeft w:val="0"/>
      <w:marRight w:val="0"/>
      <w:marTop w:val="0"/>
      <w:marBottom w:val="0"/>
      <w:divBdr>
        <w:top w:val="none" w:sz="0" w:space="0" w:color="auto"/>
        <w:left w:val="none" w:sz="0" w:space="0" w:color="auto"/>
        <w:bottom w:val="none" w:sz="0" w:space="0" w:color="auto"/>
        <w:right w:val="none" w:sz="0" w:space="0" w:color="auto"/>
      </w:divBdr>
    </w:div>
    <w:div w:id="2123761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contato@bll.org.br" TargetMode="External"/><Relationship Id="rId18" Type="http://schemas.openxmlformats.org/officeDocument/2006/relationships/hyperlink" Target="http://www.bll.org.br"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theme" Target="theme/theme1.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decreto-lei/del5452.htm" TargetMode="External"/><Relationship Id="rId7" Type="http://schemas.openxmlformats.org/officeDocument/2006/relationships/footnotes" Target="footnotes.xml"/><Relationship Id="rId12" Type="http://schemas.openxmlformats.org/officeDocument/2006/relationships/hyperlink" Target="http://www.bll.org.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s://www.gov.br/empresas-e-negocios/pt-br/empreendedor"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ortaldoempreendedor.gov.br" TargetMode="External"/><Relationship Id="rId20" Type="http://schemas.openxmlformats.org/officeDocument/2006/relationships/hyperlink" Target="http://www.bll.org.br" TargetMode="External"/><Relationship Id="rId29" Type="http://schemas.openxmlformats.org/officeDocument/2006/relationships/hyperlink" Target="http://www.planalto.gov.br/ccivil_03/_ato2019-2022/2022/decreto/D11246.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ll.org.br"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eader" Target="header1.xml"/><Relationship Id="rId10" Type="http://schemas.openxmlformats.org/officeDocument/2006/relationships/hyperlink" Target="http://www.bll.org.br" TargetMode="External"/><Relationship Id="rId19" Type="http://schemas.openxmlformats.org/officeDocument/2006/relationships/hyperlink" Target="http://www.planalto.gov.br/ccivil_03/_Ato2011-2014/2013/Lei/L12846.htm" TargetMode="External"/><Relationship Id="rId31" Type="http://schemas.openxmlformats.org/officeDocument/2006/relationships/hyperlink" Target="https://www.gov.br/compras/pt-br/acesso-a-informacao/legislacao/instrucoes-normativas/instrucao-normativa-seges-me-no-77-de-4-de-novembro-de-2022" TargetMode="External"/><Relationship Id="rId4" Type="http://schemas.openxmlformats.org/officeDocument/2006/relationships/styles" Target="styles.xml"/><Relationship Id="rId9" Type="http://schemas.openxmlformats.org/officeDocument/2006/relationships/hyperlink" Target="http://www.mariapolis.sp.gov.br" TargetMode="External"/><Relationship Id="rId14" Type="http://schemas.openxmlformats.org/officeDocument/2006/relationships/hyperlink" Target="http://www.planalto.gov.br/ccivil_03/LEIS/L6404consol.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LEIS/L6404consol.htm" TargetMode="External"/><Relationship Id="rId8" Type="http://schemas.openxmlformats.org/officeDocument/2006/relationships/endnotes" Target="endnotes.xml"/><Relationship Id="rId3" Type="http://schemas.openxmlformats.org/officeDocument/2006/relationships/numbering" Target="numbering.xml"/></Relationships>
</file>

<file path=word/_rels/footer1.xml.rels><?xml version="1.0" encoding="UTF-8" standalone="yes"?>
<Relationships xmlns="http://schemas.openxmlformats.org/package/2006/relationships"><Relationship Id="rId1" Type="http://schemas.openxmlformats.org/officeDocument/2006/relationships/hyperlink" Target="mailto:pmariap@terra.com.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0CC6930-9888-4C4F-9534-3C87B2618EE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59</Pages>
  <Words>24749</Words>
  <Characters>133647</Characters>
  <Application>Microsoft Office Word</Application>
  <DocSecurity>0</DocSecurity>
  <Lines>1113</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 PRO</dc:creator>
  <cp:lastModifiedBy>jaquebottan@gmail.com</cp:lastModifiedBy>
  <cp:revision>4</cp:revision>
  <cp:lastPrinted>2024-08-13T17:31:00Z</cp:lastPrinted>
  <dcterms:created xsi:type="dcterms:W3CDTF">2024-08-13T14:00:00Z</dcterms:created>
  <dcterms:modified xsi:type="dcterms:W3CDTF">2024-08-13T17:31:00Z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1046-11.2.0.8668</vt:lpwstr>
  </property>
</Properties>
</file>